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421"/>
      </w:tblGrid>
      <w:tr w:rsidR="003E4FBC" w:rsidTr="00BA44DD">
        <w:tc>
          <w:tcPr>
            <w:tcW w:w="10421" w:type="dxa"/>
            <w:hideMark/>
          </w:tcPr>
          <w:p w:rsidR="003E4FBC" w:rsidRDefault="00966BD6" w:rsidP="003C368E">
            <w:pPr>
              <w:spacing w:line="240" w:lineRule="auto"/>
              <w:jc w:val="center"/>
              <w:rPr>
                <w:rFonts w:ascii="Times New Roman" w:hAnsi="Times New Roman"/>
                <w:b/>
                <w:sz w:val="28"/>
                <w:szCs w:val="28"/>
              </w:rPr>
            </w:pPr>
            <w:r w:rsidRPr="00966BD6">
              <w:rPr>
                <w:rFonts w:ascii="Times New Roman" w:hAnsi="Times New Roman"/>
                <w:b/>
                <w:sz w:val="28"/>
                <w:szCs w:val="28"/>
              </w:rPr>
              <w:t>РОССИЙСКАЯ  ФЕДЕРАЦИЯ</w:t>
            </w:r>
          </w:p>
          <w:p w:rsidR="00966BD6" w:rsidRPr="00966BD6" w:rsidRDefault="00966BD6" w:rsidP="003C368E">
            <w:pPr>
              <w:spacing w:line="240" w:lineRule="auto"/>
              <w:jc w:val="center"/>
              <w:rPr>
                <w:rFonts w:ascii="Times New Roman" w:hAnsi="Times New Roman"/>
                <w:b/>
                <w:sz w:val="28"/>
                <w:szCs w:val="28"/>
              </w:rPr>
            </w:pPr>
            <w:r>
              <w:rPr>
                <w:rFonts w:ascii="Times New Roman" w:hAnsi="Times New Roman"/>
                <w:b/>
                <w:sz w:val="28"/>
                <w:szCs w:val="28"/>
              </w:rPr>
              <w:t>ПОЧЕПСКИЙ  РАЙОН  БРЯНСКАЯ  ОБЛАСТЬ</w:t>
            </w:r>
          </w:p>
        </w:tc>
      </w:tr>
      <w:tr w:rsidR="003E4FBC" w:rsidTr="00BA44DD">
        <w:trPr>
          <w:trHeight w:val="1155"/>
        </w:trPr>
        <w:tc>
          <w:tcPr>
            <w:tcW w:w="10421" w:type="dxa"/>
          </w:tcPr>
          <w:p w:rsidR="003E4FBC" w:rsidRDefault="00966BD6" w:rsidP="003C368E">
            <w:pPr>
              <w:pStyle w:val="2"/>
              <w:rPr>
                <w:b/>
                <w:sz w:val="28"/>
                <w:szCs w:val="28"/>
                <w:lang w:eastAsia="en-US"/>
              </w:rPr>
            </w:pPr>
            <w:r>
              <w:rPr>
                <w:b/>
                <w:sz w:val="28"/>
                <w:szCs w:val="28"/>
                <w:lang w:eastAsia="en-US"/>
              </w:rPr>
              <w:t>КРАСНОРОГСКАЯ  СЕЛЬСКАЯ  АДМИНИСТРАЦИЯ</w:t>
            </w:r>
          </w:p>
          <w:p w:rsidR="00966BD6" w:rsidRPr="00966BD6" w:rsidRDefault="00966BD6" w:rsidP="003C368E">
            <w:pPr>
              <w:spacing w:line="240" w:lineRule="auto"/>
            </w:pPr>
          </w:p>
          <w:p w:rsidR="003E4FBC" w:rsidRPr="003E4FBC" w:rsidRDefault="003E4FBC" w:rsidP="003C368E">
            <w:pPr>
              <w:spacing w:line="240" w:lineRule="auto"/>
              <w:jc w:val="center"/>
              <w:rPr>
                <w:rFonts w:ascii="Times New Roman" w:hAnsi="Times New Roman"/>
                <w:b/>
                <w:bCs/>
                <w:sz w:val="24"/>
                <w:szCs w:val="24"/>
              </w:rPr>
            </w:pPr>
            <w:proofErr w:type="gramStart"/>
            <w:r w:rsidRPr="003E4FBC">
              <w:rPr>
                <w:rFonts w:ascii="Times New Roman" w:hAnsi="Times New Roman"/>
                <w:b/>
                <w:bCs/>
                <w:sz w:val="24"/>
                <w:szCs w:val="24"/>
              </w:rPr>
              <w:t>П</w:t>
            </w:r>
            <w:proofErr w:type="gramEnd"/>
            <w:r w:rsidRPr="003E4FBC">
              <w:rPr>
                <w:rFonts w:ascii="Times New Roman" w:hAnsi="Times New Roman"/>
                <w:b/>
                <w:bCs/>
                <w:sz w:val="24"/>
                <w:szCs w:val="24"/>
              </w:rPr>
              <w:t xml:space="preserve"> О С Т А Н О В Л Е Н И Е</w:t>
            </w:r>
          </w:p>
        </w:tc>
      </w:tr>
      <w:tr w:rsidR="003E4FBC" w:rsidRPr="00BF4F96" w:rsidTr="00BA44DD">
        <w:tc>
          <w:tcPr>
            <w:tcW w:w="10421" w:type="dxa"/>
          </w:tcPr>
          <w:p w:rsidR="003E4FBC" w:rsidRPr="00BF4F96" w:rsidRDefault="004E0B5C" w:rsidP="003948D1">
            <w:pPr>
              <w:rPr>
                <w:rFonts w:ascii="Times New Roman" w:hAnsi="Times New Roman"/>
                <w:sz w:val="28"/>
                <w:szCs w:val="28"/>
              </w:rPr>
            </w:pPr>
            <w:r>
              <w:rPr>
                <w:rFonts w:ascii="Times New Roman" w:hAnsi="Times New Roman"/>
                <w:sz w:val="28"/>
                <w:szCs w:val="28"/>
              </w:rPr>
              <w:t xml:space="preserve"> от  21.01.2020 г  </w:t>
            </w:r>
            <w:r w:rsidR="003E4FBC" w:rsidRPr="00BF4F96">
              <w:rPr>
                <w:rFonts w:ascii="Times New Roman" w:hAnsi="Times New Roman"/>
                <w:sz w:val="28"/>
                <w:szCs w:val="28"/>
              </w:rPr>
              <w:t>№</w:t>
            </w:r>
            <w:r w:rsidR="00BF4F96" w:rsidRPr="00BF4F96">
              <w:rPr>
                <w:rFonts w:ascii="Times New Roman" w:hAnsi="Times New Roman"/>
                <w:sz w:val="28"/>
                <w:szCs w:val="28"/>
              </w:rPr>
              <w:t xml:space="preserve"> </w:t>
            </w:r>
            <w:r w:rsidR="003948D1">
              <w:rPr>
                <w:rFonts w:ascii="Times New Roman" w:hAnsi="Times New Roman"/>
                <w:sz w:val="28"/>
                <w:szCs w:val="28"/>
              </w:rPr>
              <w:t>4-п</w:t>
            </w:r>
          </w:p>
        </w:tc>
      </w:tr>
    </w:tbl>
    <w:p w:rsidR="003E4FBC" w:rsidRPr="00BF4F96" w:rsidRDefault="003E4FBC" w:rsidP="003E4FBC">
      <w:pPr>
        <w:spacing w:after="0" w:line="240" w:lineRule="auto"/>
        <w:rPr>
          <w:rFonts w:ascii="Times New Roman" w:hAnsi="Times New Roman"/>
          <w:b/>
          <w:sz w:val="28"/>
          <w:szCs w:val="28"/>
        </w:rPr>
      </w:pPr>
    </w:p>
    <w:p w:rsidR="003E4FBC" w:rsidRPr="003C368E" w:rsidRDefault="003E4FBC" w:rsidP="003E4FBC">
      <w:pPr>
        <w:spacing w:after="0" w:line="240" w:lineRule="auto"/>
        <w:ind w:right="4819"/>
        <w:jc w:val="both"/>
        <w:rPr>
          <w:rFonts w:ascii="Times New Roman" w:hAnsi="Times New Roman"/>
          <w:sz w:val="28"/>
          <w:szCs w:val="28"/>
        </w:rPr>
      </w:pPr>
      <w:r w:rsidRPr="003C368E">
        <w:rPr>
          <w:rFonts w:ascii="Times New Roman" w:hAnsi="Times New Roman"/>
          <w:sz w:val="28"/>
          <w:szCs w:val="28"/>
        </w:rPr>
        <w:t xml:space="preserve">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966BD6" w:rsidRPr="003C368E">
        <w:rPr>
          <w:rFonts w:ascii="Times New Roman" w:hAnsi="Times New Roman"/>
          <w:sz w:val="28"/>
          <w:szCs w:val="28"/>
        </w:rPr>
        <w:t>Краснорогского сельского поселения Почепского</w:t>
      </w:r>
      <w:r w:rsidRPr="003C368E">
        <w:rPr>
          <w:rFonts w:ascii="Times New Roman" w:hAnsi="Times New Roman"/>
          <w:sz w:val="28"/>
          <w:szCs w:val="28"/>
        </w:rPr>
        <w:t xml:space="preserve"> района </w:t>
      </w:r>
      <w:r w:rsidR="00966BD6" w:rsidRPr="003C368E">
        <w:rPr>
          <w:rFonts w:ascii="Times New Roman" w:hAnsi="Times New Roman"/>
          <w:sz w:val="28"/>
          <w:szCs w:val="28"/>
        </w:rPr>
        <w:t>Брянской</w:t>
      </w:r>
      <w:r w:rsidRPr="003C368E">
        <w:rPr>
          <w:rFonts w:ascii="Times New Roman" w:hAnsi="Times New Roman"/>
          <w:sz w:val="28"/>
          <w:szCs w:val="28"/>
        </w:rPr>
        <w:t xml:space="preserve"> области о местных налогах и сборах</w:t>
      </w:r>
    </w:p>
    <w:p w:rsidR="003E4FBC" w:rsidRPr="00BF4F96" w:rsidRDefault="003E4FBC" w:rsidP="003E4FBC">
      <w:pPr>
        <w:spacing w:after="0" w:line="240" w:lineRule="auto"/>
        <w:ind w:firstLine="709"/>
        <w:jc w:val="center"/>
        <w:rPr>
          <w:rFonts w:ascii="Times New Roman" w:eastAsia="Times New Roman" w:hAnsi="Times New Roman"/>
          <w:b/>
          <w:color w:val="000000"/>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sz w:val="28"/>
          <w:szCs w:val="28"/>
          <w:lang w:eastAsia="ru-RU"/>
        </w:rPr>
      </w:pPr>
      <w:proofErr w:type="gramStart"/>
      <w:r w:rsidRPr="00BF4F96">
        <w:rPr>
          <w:rFonts w:ascii="Times New Roman" w:eastAsia="Times New Roman" w:hAnsi="Times New Roman"/>
          <w:color w:val="000000"/>
          <w:sz w:val="28"/>
          <w:szCs w:val="28"/>
          <w:lang w:eastAsia="ru-RU"/>
        </w:rPr>
        <w:t xml:space="preserve">В соответствии со статьей 21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Устава </w:t>
      </w:r>
      <w:r w:rsidR="00966BD6">
        <w:rPr>
          <w:rFonts w:ascii="Times New Roman" w:eastAsia="Times New Roman" w:hAnsi="Times New Roman"/>
          <w:color w:val="000000"/>
          <w:sz w:val="28"/>
          <w:szCs w:val="28"/>
          <w:lang w:eastAsia="ru-RU"/>
        </w:rPr>
        <w:t>Краснорогского</w:t>
      </w:r>
      <w:r w:rsidRPr="00BF4F96">
        <w:rPr>
          <w:rFonts w:ascii="Times New Roman" w:eastAsia="Times New Roman" w:hAnsi="Times New Roman"/>
          <w:color w:val="000000"/>
          <w:sz w:val="28"/>
          <w:szCs w:val="28"/>
          <w:lang w:eastAsia="ru-RU"/>
        </w:rPr>
        <w:t xml:space="preserve"> сельского поселения </w:t>
      </w:r>
      <w:r w:rsidR="00966BD6">
        <w:rPr>
          <w:rFonts w:ascii="Times New Roman" w:eastAsia="Times New Roman" w:hAnsi="Times New Roman"/>
          <w:color w:val="000000"/>
          <w:sz w:val="28"/>
          <w:szCs w:val="28"/>
          <w:lang w:eastAsia="ru-RU"/>
        </w:rPr>
        <w:t xml:space="preserve">Почепского </w:t>
      </w:r>
      <w:r w:rsidRPr="00BF4F96">
        <w:rPr>
          <w:rFonts w:ascii="Times New Roman" w:eastAsia="Times New Roman" w:hAnsi="Times New Roman"/>
          <w:color w:val="000000"/>
          <w:sz w:val="28"/>
          <w:szCs w:val="28"/>
          <w:lang w:eastAsia="ru-RU"/>
        </w:rPr>
        <w:t xml:space="preserve"> района </w:t>
      </w:r>
      <w:r w:rsidR="00966BD6">
        <w:rPr>
          <w:rFonts w:ascii="Times New Roman" w:eastAsia="Times New Roman" w:hAnsi="Times New Roman"/>
          <w:color w:val="000000"/>
          <w:sz w:val="28"/>
          <w:szCs w:val="28"/>
          <w:lang w:eastAsia="ru-RU"/>
        </w:rPr>
        <w:t>Брянской</w:t>
      </w:r>
      <w:r w:rsidRPr="00BF4F96">
        <w:rPr>
          <w:rFonts w:ascii="Times New Roman" w:eastAsia="Times New Roman" w:hAnsi="Times New Roman"/>
          <w:color w:val="000000"/>
          <w:sz w:val="28"/>
          <w:szCs w:val="28"/>
          <w:lang w:eastAsia="ru-RU"/>
        </w:rPr>
        <w:t xml:space="preserve"> области, </w:t>
      </w:r>
      <w:r w:rsidR="003C368E">
        <w:rPr>
          <w:rFonts w:ascii="Times New Roman" w:eastAsia="Times New Roman" w:hAnsi="Times New Roman"/>
          <w:color w:val="000000"/>
          <w:sz w:val="28"/>
          <w:szCs w:val="28"/>
          <w:lang w:eastAsia="ru-RU"/>
        </w:rPr>
        <w:t xml:space="preserve"> Краснорогская сельская а</w:t>
      </w:r>
      <w:r w:rsidR="002C0056" w:rsidRPr="00BF4F96">
        <w:rPr>
          <w:rFonts w:ascii="Times New Roman" w:eastAsia="Times New Roman" w:hAnsi="Times New Roman"/>
          <w:color w:val="000000"/>
          <w:sz w:val="28"/>
          <w:szCs w:val="28"/>
          <w:lang w:eastAsia="ru-RU"/>
        </w:rPr>
        <w:t>дминистрация</w:t>
      </w:r>
      <w:r w:rsidRPr="00BF4F96">
        <w:rPr>
          <w:rFonts w:ascii="Times New Roman" w:eastAsia="Times New Roman" w:hAnsi="Times New Roman"/>
          <w:color w:val="000000"/>
          <w:sz w:val="28"/>
          <w:szCs w:val="28"/>
          <w:lang w:eastAsia="ru-RU"/>
        </w:rPr>
        <w:t xml:space="preserve"> </w:t>
      </w:r>
      <w:r w:rsidR="00E12095">
        <w:rPr>
          <w:rFonts w:ascii="Times New Roman" w:hAnsi="Times New Roman"/>
          <w:sz w:val="28"/>
          <w:szCs w:val="28"/>
        </w:rPr>
        <w:t>Почепского</w:t>
      </w:r>
      <w:r w:rsidR="00E12095" w:rsidRPr="00BF4F96">
        <w:rPr>
          <w:rFonts w:ascii="Times New Roman" w:hAnsi="Times New Roman"/>
          <w:sz w:val="28"/>
          <w:szCs w:val="28"/>
        </w:rPr>
        <w:t xml:space="preserve"> района </w:t>
      </w:r>
      <w:r w:rsidR="00E12095">
        <w:rPr>
          <w:rFonts w:ascii="Times New Roman" w:hAnsi="Times New Roman"/>
          <w:sz w:val="28"/>
          <w:szCs w:val="28"/>
        </w:rPr>
        <w:t>Брянской</w:t>
      </w:r>
      <w:r w:rsidR="00E12095" w:rsidRPr="00BF4F96">
        <w:rPr>
          <w:rFonts w:ascii="Times New Roman" w:hAnsi="Times New Roman"/>
          <w:sz w:val="28"/>
          <w:szCs w:val="28"/>
        </w:rPr>
        <w:t xml:space="preserve"> области</w:t>
      </w:r>
      <w:proofErr w:type="gramEnd"/>
    </w:p>
    <w:p w:rsidR="003E4FBC" w:rsidRPr="00BF4F96" w:rsidRDefault="00C057A1" w:rsidP="003E4FBC">
      <w:pPr>
        <w:spacing w:after="0" w:line="240" w:lineRule="auto"/>
        <w:ind w:firstLine="709"/>
        <w:jc w:val="both"/>
        <w:rPr>
          <w:rFonts w:ascii="Times New Roman" w:eastAsia="Times New Roman" w:hAnsi="Times New Roman"/>
          <w:color w:val="000000"/>
          <w:sz w:val="28"/>
          <w:szCs w:val="28"/>
          <w:lang w:eastAsia="ru-RU"/>
        </w:rPr>
      </w:pPr>
      <w:proofErr w:type="spellStart"/>
      <w:proofErr w:type="gramStart"/>
      <w:r w:rsidRPr="00BF4F96">
        <w:rPr>
          <w:rFonts w:ascii="Times New Roman" w:eastAsia="Times New Roman" w:hAnsi="Times New Roman"/>
          <w:b/>
          <w:color w:val="000000"/>
          <w:sz w:val="28"/>
          <w:szCs w:val="28"/>
          <w:lang w:eastAsia="ru-RU"/>
        </w:rPr>
        <w:t>п</w:t>
      </w:r>
      <w:proofErr w:type="spellEnd"/>
      <w:proofErr w:type="gramEnd"/>
      <w:r w:rsidRPr="00BF4F96">
        <w:rPr>
          <w:rFonts w:ascii="Times New Roman" w:eastAsia="Times New Roman" w:hAnsi="Times New Roman"/>
          <w:b/>
          <w:color w:val="000000"/>
          <w:sz w:val="28"/>
          <w:szCs w:val="28"/>
          <w:lang w:eastAsia="ru-RU"/>
        </w:rPr>
        <w:t xml:space="preserve"> о с т а </w:t>
      </w:r>
      <w:proofErr w:type="spellStart"/>
      <w:r w:rsidRPr="00BF4F96">
        <w:rPr>
          <w:rFonts w:ascii="Times New Roman" w:eastAsia="Times New Roman" w:hAnsi="Times New Roman"/>
          <w:b/>
          <w:color w:val="000000"/>
          <w:sz w:val="28"/>
          <w:szCs w:val="28"/>
          <w:lang w:eastAsia="ru-RU"/>
        </w:rPr>
        <w:t>н</w:t>
      </w:r>
      <w:proofErr w:type="spellEnd"/>
      <w:r w:rsidRPr="00BF4F96">
        <w:rPr>
          <w:rFonts w:ascii="Times New Roman" w:eastAsia="Times New Roman" w:hAnsi="Times New Roman"/>
          <w:b/>
          <w:color w:val="000000"/>
          <w:sz w:val="28"/>
          <w:szCs w:val="28"/>
          <w:lang w:eastAsia="ru-RU"/>
        </w:rPr>
        <w:t xml:space="preserve"> о в л я е т</w:t>
      </w:r>
      <w:r w:rsidR="003E4FBC" w:rsidRPr="00BF4F96">
        <w:rPr>
          <w:rFonts w:ascii="Times New Roman" w:eastAsia="Times New Roman" w:hAnsi="Times New Roman"/>
          <w:color w:val="000000"/>
          <w:sz w:val="28"/>
          <w:szCs w:val="28"/>
          <w:lang w:eastAsia="ru-RU"/>
        </w:rPr>
        <w:t>:</w:t>
      </w:r>
    </w:p>
    <w:p w:rsidR="003C368E" w:rsidRPr="00613A1D" w:rsidRDefault="003C368E" w:rsidP="003C368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 </w:t>
      </w:r>
      <w:r w:rsidR="003E4FBC" w:rsidRPr="00BF4F96">
        <w:rPr>
          <w:rFonts w:ascii="Times New Roman" w:eastAsia="Times New Roman" w:hAnsi="Times New Roman"/>
          <w:color w:val="000000"/>
          <w:sz w:val="28"/>
          <w:szCs w:val="28"/>
          <w:lang w:eastAsia="ru-RU"/>
        </w:rPr>
        <w:t xml:space="preserve">1. Утвердить </w:t>
      </w:r>
      <w:r>
        <w:rPr>
          <w:rFonts w:ascii="Times New Roman" w:eastAsia="Times New Roman" w:hAnsi="Times New Roman"/>
          <w:color w:val="000000"/>
          <w:sz w:val="28"/>
          <w:szCs w:val="28"/>
          <w:lang w:eastAsia="ru-RU"/>
        </w:rPr>
        <w:t xml:space="preserve"> </w:t>
      </w:r>
      <w:r w:rsidR="002C0056" w:rsidRPr="00BF4F96">
        <w:rPr>
          <w:rFonts w:ascii="Times New Roman" w:eastAsia="Times New Roman" w:hAnsi="Times New Roman"/>
          <w:color w:val="000000"/>
          <w:sz w:val="28"/>
          <w:szCs w:val="28"/>
          <w:lang w:eastAsia="ru-RU"/>
        </w:rPr>
        <w:t>Административный</w:t>
      </w:r>
      <w:r w:rsidR="003E4FBC" w:rsidRPr="00BF4F96">
        <w:rPr>
          <w:rFonts w:ascii="Times New Roman" w:eastAsia="Times New Roman" w:hAnsi="Times New Roman"/>
          <w:color w:val="000000"/>
          <w:sz w:val="28"/>
          <w:szCs w:val="28"/>
          <w:lang w:eastAsia="ru-RU"/>
        </w:rPr>
        <w:t xml:space="preserve"> регламент </w:t>
      </w:r>
      <w:r w:rsidR="003E4FBC" w:rsidRPr="00BF4F96">
        <w:rPr>
          <w:rFonts w:ascii="Times New Roman" w:hAnsi="Times New Roman"/>
          <w:sz w:val="28"/>
          <w:szCs w:val="28"/>
        </w:rPr>
        <w:t xml:space="preserve">по предоставлению муниципальной услуги по даче письменных разъяснений налогоплательщикам и налоговым </w:t>
      </w:r>
      <w:r>
        <w:rPr>
          <w:rFonts w:ascii="Times New Roman" w:hAnsi="Times New Roman"/>
          <w:sz w:val="28"/>
          <w:szCs w:val="28"/>
        </w:rPr>
        <w:t xml:space="preserve">                   </w:t>
      </w:r>
      <w:r w:rsidR="003E4FBC" w:rsidRPr="00BF4F96">
        <w:rPr>
          <w:rFonts w:ascii="Times New Roman" w:hAnsi="Times New Roman"/>
          <w:sz w:val="28"/>
          <w:szCs w:val="28"/>
        </w:rPr>
        <w:t xml:space="preserve">агентам по вопросу применения нормативных правовых актов </w:t>
      </w:r>
      <w:r w:rsidR="00B516DF">
        <w:rPr>
          <w:rFonts w:ascii="Times New Roman" w:eastAsia="Times New Roman" w:hAnsi="Times New Roman"/>
          <w:color w:val="000000"/>
          <w:sz w:val="28"/>
          <w:szCs w:val="28"/>
          <w:lang w:eastAsia="ru-RU"/>
        </w:rPr>
        <w:t>Краснорогского</w:t>
      </w:r>
      <w:r w:rsidR="00B516DF" w:rsidRPr="00BF4F96">
        <w:rPr>
          <w:rFonts w:ascii="Times New Roman" w:hAnsi="Times New Roman"/>
          <w:sz w:val="28"/>
          <w:szCs w:val="28"/>
        </w:rPr>
        <w:t xml:space="preserve"> </w:t>
      </w:r>
      <w:r w:rsidR="00B516DF">
        <w:rPr>
          <w:rFonts w:ascii="Times New Roman" w:hAnsi="Times New Roman"/>
          <w:sz w:val="28"/>
          <w:szCs w:val="28"/>
        </w:rPr>
        <w:t>сельского поселения</w:t>
      </w:r>
      <w:r w:rsidR="003E4FBC" w:rsidRPr="00BF4F96">
        <w:rPr>
          <w:rFonts w:ascii="Times New Roman" w:hAnsi="Times New Roman"/>
          <w:sz w:val="28"/>
          <w:szCs w:val="28"/>
        </w:rPr>
        <w:t xml:space="preserve"> </w:t>
      </w:r>
      <w:r w:rsidR="00B516DF">
        <w:rPr>
          <w:rFonts w:ascii="Times New Roman" w:hAnsi="Times New Roman"/>
          <w:sz w:val="28"/>
          <w:szCs w:val="28"/>
        </w:rPr>
        <w:t>Почепского</w:t>
      </w:r>
      <w:r w:rsidR="003E4FBC" w:rsidRPr="00BF4F96">
        <w:rPr>
          <w:rFonts w:ascii="Times New Roman" w:hAnsi="Times New Roman"/>
          <w:sz w:val="28"/>
          <w:szCs w:val="28"/>
        </w:rPr>
        <w:t xml:space="preserve"> района </w:t>
      </w:r>
      <w:r w:rsidR="00B516DF">
        <w:rPr>
          <w:rFonts w:ascii="Times New Roman" w:hAnsi="Times New Roman"/>
          <w:sz w:val="28"/>
          <w:szCs w:val="28"/>
        </w:rPr>
        <w:t>Брянской области</w:t>
      </w:r>
      <w:r w:rsidR="003E4FBC" w:rsidRPr="00BF4F96">
        <w:rPr>
          <w:rFonts w:ascii="Times New Roman" w:hAnsi="Times New Roman"/>
          <w:sz w:val="28"/>
          <w:szCs w:val="28"/>
        </w:rPr>
        <w:t xml:space="preserve"> </w:t>
      </w:r>
      <w:r>
        <w:rPr>
          <w:rFonts w:ascii="Times New Roman" w:hAnsi="Times New Roman"/>
          <w:sz w:val="28"/>
          <w:szCs w:val="28"/>
        </w:rPr>
        <w:t xml:space="preserve">                        </w:t>
      </w:r>
      <w:r w:rsidR="003E4FBC" w:rsidRPr="00BF4F96">
        <w:rPr>
          <w:rFonts w:ascii="Times New Roman" w:hAnsi="Times New Roman"/>
          <w:sz w:val="28"/>
          <w:szCs w:val="28"/>
        </w:rPr>
        <w:t xml:space="preserve">о местных налогах и сборах </w:t>
      </w:r>
      <w:r w:rsidR="003E4FBC" w:rsidRPr="00BF4F96">
        <w:rPr>
          <w:rFonts w:ascii="Times New Roman" w:eastAsia="Times New Roman" w:hAnsi="Times New Roman"/>
          <w:color w:val="000000"/>
          <w:sz w:val="28"/>
          <w:szCs w:val="28"/>
          <w:lang w:eastAsia="ru-RU"/>
        </w:rPr>
        <w:t>согласно приложению.</w:t>
      </w:r>
      <w:r>
        <w:rPr>
          <w:rFonts w:ascii="Times New Roman" w:eastAsia="Times New Roman" w:hAnsi="Times New Roman"/>
          <w:color w:val="000000"/>
          <w:sz w:val="28"/>
          <w:szCs w:val="28"/>
          <w:lang w:eastAsia="ru-RU"/>
        </w:rPr>
        <w:t xml:space="preserve">                                                                                                        </w:t>
      </w:r>
      <w:r w:rsidRPr="003C368E">
        <w:rPr>
          <w:rFonts w:ascii="Times New Roman" w:eastAsia="Times New Roman" w:hAnsi="Times New Roman"/>
          <w:sz w:val="28"/>
          <w:szCs w:val="28"/>
          <w:lang w:eastAsia="ru-RU"/>
        </w:rPr>
        <w:t>2. Считать утратившим силу постановление  № 5   от  17 февраля 2017 года  «Об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МО «Краснорогское сельское  поселение».</w:t>
      </w:r>
      <w:r w:rsidRPr="00613A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13A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3E4FBC" w:rsidRPr="00BF4F96" w:rsidRDefault="003C368E" w:rsidP="003C368E">
      <w:pPr>
        <w:spacing w:after="0" w:line="240" w:lineRule="auto"/>
        <w:jc w:val="both"/>
        <w:rPr>
          <w:rStyle w:val="FontStyle16"/>
          <w:b w:val="0"/>
          <w:sz w:val="28"/>
          <w:szCs w:val="28"/>
        </w:rPr>
      </w:pPr>
      <w:r>
        <w:rPr>
          <w:rFonts w:ascii="Times New Roman" w:hAnsi="Times New Roman"/>
          <w:sz w:val="28"/>
          <w:szCs w:val="28"/>
        </w:rPr>
        <w:t xml:space="preserve"> 3</w:t>
      </w:r>
      <w:r w:rsidR="003E4FBC" w:rsidRPr="00BF4F96">
        <w:rPr>
          <w:rFonts w:ascii="Times New Roman" w:hAnsi="Times New Roman"/>
          <w:sz w:val="28"/>
          <w:szCs w:val="28"/>
        </w:rPr>
        <w:t xml:space="preserve">. </w:t>
      </w:r>
      <w:r w:rsidR="003E4FBC" w:rsidRPr="00BF4F96">
        <w:rPr>
          <w:rStyle w:val="FontStyle16"/>
          <w:b w:val="0"/>
          <w:sz w:val="28"/>
          <w:szCs w:val="28"/>
        </w:rPr>
        <w:t>Настоящее постановление обнародовать и разместить на официальном сайте в сети Интернет.</w:t>
      </w:r>
    </w:p>
    <w:p w:rsidR="003E4FBC" w:rsidRPr="00BF4F96" w:rsidRDefault="003C368E" w:rsidP="003C368E">
      <w:pPr>
        <w:spacing w:after="0" w:line="240" w:lineRule="auto"/>
        <w:jc w:val="both"/>
        <w:rPr>
          <w:rFonts w:ascii="Times New Roman" w:hAnsi="Times New Roman"/>
          <w:sz w:val="28"/>
          <w:szCs w:val="28"/>
        </w:rPr>
      </w:pPr>
      <w:r>
        <w:rPr>
          <w:rStyle w:val="FontStyle16"/>
          <w:b w:val="0"/>
          <w:sz w:val="28"/>
          <w:szCs w:val="28"/>
        </w:rPr>
        <w:t xml:space="preserve"> 4</w:t>
      </w:r>
      <w:r w:rsidR="003E4FBC" w:rsidRPr="00BF4F96">
        <w:rPr>
          <w:rStyle w:val="FontStyle16"/>
          <w:b w:val="0"/>
          <w:sz w:val="28"/>
          <w:szCs w:val="28"/>
        </w:rPr>
        <w:t xml:space="preserve">. </w:t>
      </w:r>
      <w:proofErr w:type="gramStart"/>
      <w:r w:rsidR="003E4FBC" w:rsidRPr="00BF4F96">
        <w:rPr>
          <w:rFonts w:ascii="Times New Roman" w:hAnsi="Times New Roman"/>
          <w:sz w:val="28"/>
          <w:szCs w:val="28"/>
        </w:rPr>
        <w:t>Контроль за</w:t>
      </w:r>
      <w:proofErr w:type="gramEnd"/>
      <w:r w:rsidR="003E4FBC" w:rsidRPr="00BF4F96">
        <w:rPr>
          <w:rFonts w:ascii="Times New Roman" w:hAnsi="Times New Roman"/>
          <w:sz w:val="28"/>
          <w:szCs w:val="28"/>
        </w:rPr>
        <w:t xml:space="preserve"> исполнением настоящего постановления оставляю за собой.</w:t>
      </w:r>
    </w:p>
    <w:p w:rsidR="003E4FBC" w:rsidRPr="00BF4F96" w:rsidRDefault="003C368E" w:rsidP="00B516DF">
      <w:pPr>
        <w:spacing w:after="0" w:line="240" w:lineRule="auto"/>
        <w:jc w:val="both"/>
        <w:rPr>
          <w:rFonts w:ascii="Times New Roman" w:hAnsi="Times New Roman"/>
          <w:sz w:val="28"/>
          <w:szCs w:val="28"/>
        </w:rPr>
      </w:pPr>
      <w:r>
        <w:rPr>
          <w:rFonts w:ascii="Times New Roman" w:hAnsi="Times New Roman"/>
          <w:sz w:val="28"/>
          <w:szCs w:val="28"/>
        </w:rPr>
        <w:t xml:space="preserve"> 5</w:t>
      </w:r>
      <w:r w:rsidR="003E4FBC" w:rsidRPr="00BF4F96">
        <w:rPr>
          <w:rFonts w:ascii="Times New Roman" w:hAnsi="Times New Roman"/>
          <w:sz w:val="28"/>
          <w:szCs w:val="28"/>
        </w:rPr>
        <w:t>. Постановление вступает в силу со дня обнародования.</w:t>
      </w:r>
    </w:p>
    <w:p w:rsidR="003E4FBC" w:rsidRPr="00BF4F96" w:rsidRDefault="003E4FBC" w:rsidP="003E4FBC">
      <w:pPr>
        <w:spacing w:after="0" w:line="240" w:lineRule="auto"/>
        <w:ind w:firstLine="709"/>
        <w:jc w:val="both"/>
        <w:rPr>
          <w:rFonts w:ascii="Times New Roman" w:hAnsi="Times New Roman"/>
          <w:sz w:val="28"/>
          <w:szCs w:val="28"/>
        </w:rPr>
      </w:pPr>
    </w:p>
    <w:p w:rsidR="003E4FBC" w:rsidRPr="00BF4F96" w:rsidRDefault="003E4FBC" w:rsidP="003E4FBC">
      <w:pPr>
        <w:spacing w:after="0" w:line="240" w:lineRule="auto"/>
        <w:ind w:firstLine="709"/>
        <w:jc w:val="both"/>
        <w:rPr>
          <w:rFonts w:ascii="Times New Roman" w:hAnsi="Times New Roman"/>
          <w:sz w:val="28"/>
          <w:szCs w:val="28"/>
        </w:rPr>
      </w:pPr>
    </w:p>
    <w:p w:rsidR="00B516DF" w:rsidRPr="00BF4F96" w:rsidRDefault="003E4FBC" w:rsidP="003C368E">
      <w:pPr>
        <w:spacing w:after="0" w:line="240" w:lineRule="auto"/>
        <w:rPr>
          <w:rFonts w:ascii="Times New Roman" w:eastAsia="Times New Roman" w:hAnsi="Times New Roman"/>
          <w:color w:val="000000"/>
          <w:sz w:val="28"/>
          <w:szCs w:val="28"/>
          <w:lang w:eastAsia="ru-RU"/>
        </w:rPr>
      </w:pPr>
      <w:r w:rsidRPr="00BF4F96">
        <w:rPr>
          <w:rFonts w:ascii="Times New Roman" w:hAnsi="Times New Roman"/>
          <w:sz w:val="28"/>
          <w:szCs w:val="28"/>
        </w:rPr>
        <w:t xml:space="preserve">Глава </w:t>
      </w:r>
      <w:r w:rsidR="00B516DF">
        <w:rPr>
          <w:rFonts w:ascii="Times New Roman" w:hAnsi="Times New Roman"/>
          <w:sz w:val="28"/>
          <w:szCs w:val="28"/>
        </w:rPr>
        <w:t>Краснорогской</w:t>
      </w:r>
      <w:r w:rsidR="003C368E">
        <w:rPr>
          <w:rFonts w:ascii="Times New Roman" w:hAnsi="Times New Roman"/>
          <w:sz w:val="28"/>
          <w:szCs w:val="28"/>
        </w:rPr>
        <w:t xml:space="preserve">                                                                                                          </w:t>
      </w:r>
      <w:r w:rsidR="00B516DF">
        <w:rPr>
          <w:rFonts w:ascii="Times New Roman" w:hAnsi="Times New Roman"/>
          <w:sz w:val="28"/>
          <w:szCs w:val="28"/>
        </w:rPr>
        <w:t xml:space="preserve">сельской администрации                                      </w:t>
      </w:r>
      <w:r w:rsidR="003C368E">
        <w:rPr>
          <w:rFonts w:ascii="Times New Roman" w:hAnsi="Times New Roman"/>
          <w:sz w:val="28"/>
          <w:szCs w:val="28"/>
        </w:rPr>
        <w:t xml:space="preserve">                             </w:t>
      </w:r>
      <w:r w:rsidR="00B516DF">
        <w:rPr>
          <w:rFonts w:ascii="Times New Roman" w:hAnsi="Times New Roman"/>
          <w:sz w:val="28"/>
          <w:szCs w:val="28"/>
        </w:rPr>
        <w:t xml:space="preserve">  Е.В. Сафонова</w:t>
      </w:r>
    </w:p>
    <w:p w:rsidR="003E4FBC" w:rsidRPr="00BF4F96" w:rsidRDefault="003E4FBC" w:rsidP="003E4FBC">
      <w:pPr>
        <w:spacing w:after="0" w:line="240" w:lineRule="auto"/>
        <w:jc w:val="both"/>
        <w:rPr>
          <w:rFonts w:ascii="Times New Roman" w:eastAsia="Times New Roman" w:hAnsi="Times New Roman"/>
          <w:color w:val="000000"/>
          <w:sz w:val="28"/>
          <w:szCs w:val="28"/>
          <w:lang w:eastAsia="ru-RU"/>
        </w:rPr>
        <w:sectPr w:rsidR="003E4FBC" w:rsidRPr="00BF4F96" w:rsidSect="003C368E">
          <w:pgSz w:w="11906" w:h="16838"/>
          <w:pgMar w:top="426" w:right="567" w:bottom="1134" w:left="1134" w:header="709" w:footer="709" w:gutter="0"/>
          <w:cols w:space="720"/>
        </w:sectPr>
      </w:pPr>
    </w:p>
    <w:tbl>
      <w:tblPr>
        <w:tblW w:w="0" w:type="auto"/>
        <w:tblLook w:val="01E0"/>
      </w:tblPr>
      <w:tblGrid>
        <w:gridCol w:w="3130"/>
        <w:gridCol w:w="3130"/>
        <w:gridCol w:w="3311"/>
      </w:tblGrid>
      <w:tr w:rsidR="003E4FBC" w:rsidRPr="00BF4F96" w:rsidTr="003E4FBC">
        <w:tc>
          <w:tcPr>
            <w:tcW w:w="3131" w:type="dxa"/>
          </w:tcPr>
          <w:p w:rsidR="003E4FBC" w:rsidRPr="00BF4F96" w:rsidRDefault="003E4FBC">
            <w:pPr>
              <w:pStyle w:val="ConsPlusNormal"/>
              <w:jc w:val="both"/>
              <w:rPr>
                <w:rFonts w:ascii="Times New Roman" w:hAnsi="Times New Roman" w:cs="Times New Roman"/>
                <w:sz w:val="28"/>
                <w:szCs w:val="28"/>
              </w:rPr>
            </w:pPr>
          </w:p>
        </w:tc>
        <w:tc>
          <w:tcPr>
            <w:tcW w:w="3130" w:type="dxa"/>
          </w:tcPr>
          <w:p w:rsidR="003E4FBC" w:rsidRPr="00BF4F96" w:rsidRDefault="003E4FBC">
            <w:pPr>
              <w:pStyle w:val="ConsPlusNormal"/>
              <w:jc w:val="both"/>
              <w:rPr>
                <w:rFonts w:ascii="Times New Roman" w:hAnsi="Times New Roman" w:cs="Times New Roman"/>
                <w:sz w:val="28"/>
                <w:szCs w:val="28"/>
              </w:rPr>
            </w:pPr>
          </w:p>
        </w:tc>
        <w:tc>
          <w:tcPr>
            <w:tcW w:w="3311" w:type="dxa"/>
            <w:hideMark/>
          </w:tcPr>
          <w:p w:rsidR="00B516DF" w:rsidRDefault="00B516DF" w:rsidP="00B516DF">
            <w:pPr>
              <w:pStyle w:val="ConsPlusNormal"/>
              <w:jc w:val="right"/>
              <w:rPr>
                <w:rFonts w:ascii="Times New Roman" w:hAnsi="Times New Roman" w:cs="Times New Roman"/>
              </w:rPr>
            </w:pPr>
          </w:p>
          <w:p w:rsidR="00B516DF" w:rsidRDefault="00B516DF" w:rsidP="00B516DF">
            <w:pPr>
              <w:pStyle w:val="ConsPlusNormal"/>
              <w:jc w:val="right"/>
              <w:rPr>
                <w:rFonts w:ascii="Times New Roman" w:hAnsi="Times New Roman" w:cs="Times New Roman"/>
              </w:rPr>
            </w:pPr>
          </w:p>
          <w:p w:rsidR="00B516DF" w:rsidRDefault="00B516DF" w:rsidP="00B516DF">
            <w:pPr>
              <w:pStyle w:val="ConsPlusNormal"/>
              <w:jc w:val="right"/>
              <w:rPr>
                <w:rFonts w:ascii="Times New Roman" w:hAnsi="Times New Roman" w:cs="Times New Roman"/>
              </w:rPr>
            </w:pPr>
          </w:p>
          <w:p w:rsidR="003E4FBC" w:rsidRPr="00B516DF" w:rsidRDefault="003E4FBC" w:rsidP="00B516DF">
            <w:pPr>
              <w:pStyle w:val="ConsPlusNormal"/>
              <w:jc w:val="right"/>
              <w:rPr>
                <w:rFonts w:ascii="Times New Roman" w:hAnsi="Times New Roman" w:cs="Times New Roman"/>
              </w:rPr>
            </w:pPr>
            <w:r w:rsidRPr="00B516DF">
              <w:rPr>
                <w:rFonts w:ascii="Times New Roman" w:hAnsi="Times New Roman" w:cs="Times New Roman"/>
              </w:rPr>
              <w:t>Приложение</w:t>
            </w:r>
          </w:p>
          <w:p w:rsidR="003E4FBC" w:rsidRPr="00B516DF" w:rsidRDefault="003E4FBC" w:rsidP="00B516DF">
            <w:pPr>
              <w:pStyle w:val="ConsPlusNormal"/>
              <w:jc w:val="right"/>
              <w:rPr>
                <w:rFonts w:ascii="Times New Roman" w:hAnsi="Times New Roman" w:cs="Times New Roman"/>
              </w:rPr>
            </w:pPr>
            <w:r w:rsidRPr="00B516DF">
              <w:rPr>
                <w:rFonts w:ascii="Times New Roman" w:hAnsi="Times New Roman" w:cs="Times New Roman"/>
              </w:rPr>
              <w:t xml:space="preserve">к постановлению </w:t>
            </w:r>
            <w:r w:rsidR="002C0056" w:rsidRPr="00B516DF">
              <w:rPr>
                <w:rFonts w:ascii="Times New Roman" w:hAnsi="Times New Roman" w:cs="Times New Roman"/>
              </w:rPr>
              <w:t>Администрации</w:t>
            </w:r>
            <w:r w:rsidRPr="00B516DF">
              <w:rPr>
                <w:rFonts w:ascii="Times New Roman" w:hAnsi="Times New Roman" w:cs="Times New Roman"/>
              </w:rPr>
              <w:t xml:space="preserve"> </w:t>
            </w:r>
            <w:r w:rsidR="00B516DF">
              <w:rPr>
                <w:rFonts w:ascii="Times New Roman" w:hAnsi="Times New Roman" w:cs="Times New Roman"/>
              </w:rPr>
              <w:t xml:space="preserve">Краснорогского </w:t>
            </w:r>
            <w:r w:rsidRPr="00B516DF">
              <w:rPr>
                <w:rFonts w:ascii="Times New Roman" w:hAnsi="Times New Roman" w:cs="Times New Roman"/>
              </w:rPr>
              <w:t xml:space="preserve">сельского поселения </w:t>
            </w:r>
            <w:r w:rsidR="00B516DF">
              <w:rPr>
                <w:rFonts w:ascii="Times New Roman" w:hAnsi="Times New Roman" w:cs="Times New Roman"/>
              </w:rPr>
              <w:t xml:space="preserve">Почепского </w:t>
            </w:r>
            <w:r w:rsidRPr="00B516DF">
              <w:rPr>
                <w:rFonts w:ascii="Times New Roman" w:hAnsi="Times New Roman" w:cs="Times New Roman"/>
              </w:rPr>
              <w:t xml:space="preserve">района </w:t>
            </w:r>
            <w:r w:rsidR="00B516DF">
              <w:rPr>
                <w:rFonts w:ascii="Times New Roman" w:hAnsi="Times New Roman" w:cs="Times New Roman"/>
              </w:rPr>
              <w:t xml:space="preserve">Брянской </w:t>
            </w:r>
            <w:r w:rsidRPr="00B516DF">
              <w:rPr>
                <w:rFonts w:ascii="Times New Roman" w:hAnsi="Times New Roman" w:cs="Times New Roman"/>
              </w:rPr>
              <w:t xml:space="preserve"> области</w:t>
            </w:r>
          </w:p>
          <w:p w:rsidR="003E4FBC" w:rsidRPr="00B516DF" w:rsidRDefault="00B516DF" w:rsidP="003948D1">
            <w:pPr>
              <w:pStyle w:val="ConsPlusNormal"/>
              <w:jc w:val="right"/>
              <w:rPr>
                <w:rFonts w:ascii="Times New Roman" w:hAnsi="Times New Roman" w:cs="Times New Roman"/>
              </w:rPr>
            </w:pPr>
            <w:r>
              <w:rPr>
                <w:rFonts w:ascii="Times New Roman" w:hAnsi="Times New Roman" w:cs="Times New Roman"/>
              </w:rPr>
              <w:t>от</w:t>
            </w:r>
            <w:r w:rsidR="003948D1">
              <w:rPr>
                <w:rFonts w:ascii="Times New Roman" w:hAnsi="Times New Roman" w:cs="Times New Roman"/>
              </w:rPr>
              <w:t xml:space="preserve"> 21.01.</w:t>
            </w:r>
            <w:r>
              <w:rPr>
                <w:rFonts w:ascii="Times New Roman" w:hAnsi="Times New Roman" w:cs="Times New Roman"/>
              </w:rPr>
              <w:t>2020 года №</w:t>
            </w:r>
            <w:r w:rsidR="003948D1">
              <w:rPr>
                <w:rFonts w:ascii="Times New Roman" w:hAnsi="Times New Roman" w:cs="Times New Roman"/>
              </w:rPr>
              <w:t xml:space="preserve"> 4-п</w:t>
            </w:r>
          </w:p>
        </w:tc>
      </w:tr>
    </w:tbl>
    <w:p w:rsidR="003E4FBC" w:rsidRPr="00BF4F96" w:rsidRDefault="003E4FBC" w:rsidP="003E4FBC">
      <w:pPr>
        <w:spacing w:after="0" w:line="240" w:lineRule="auto"/>
        <w:ind w:firstLine="709"/>
        <w:jc w:val="center"/>
        <w:rPr>
          <w:rFonts w:ascii="Times New Roman" w:eastAsia="Times New Roman" w:hAnsi="Times New Roman"/>
          <w:b/>
          <w:bCs/>
          <w:color w:val="000000"/>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p>
    <w:p w:rsidR="003E4FBC" w:rsidRPr="00BF4F96" w:rsidRDefault="002C0056" w:rsidP="003E4FBC">
      <w:pPr>
        <w:spacing w:after="0" w:line="240" w:lineRule="auto"/>
        <w:ind w:firstLine="709"/>
        <w:jc w:val="center"/>
        <w:rPr>
          <w:rFonts w:ascii="Times New Roman" w:eastAsia="Times New Roman" w:hAnsi="Times New Roman"/>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t>АДМИНИСТРАТИВНЫЙ</w:t>
      </w:r>
      <w:r w:rsidR="003E4FBC" w:rsidRPr="00BF4F96">
        <w:rPr>
          <w:rFonts w:ascii="Times New Roman" w:eastAsia="Times New Roman" w:hAnsi="Times New Roman"/>
          <w:b/>
          <w:bCs/>
          <w:color w:val="000000" w:themeColor="text1"/>
          <w:sz w:val="28"/>
          <w:szCs w:val="28"/>
          <w:lang w:eastAsia="ru-RU"/>
        </w:rPr>
        <w:t xml:space="preserve"> РЕГЛАМЕНТ</w:t>
      </w:r>
    </w:p>
    <w:p w:rsidR="003E4FBC" w:rsidRPr="00BF4F96" w:rsidRDefault="003E4FBC" w:rsidP="003E4FBC">
      <w:pPr>
        <w:spacing w:after="0" w:line="240" w:lineRule="auto"/>
        <w:ind w:firstLine="709"/>
        <w:jc w:val="center"/>
        <w:rPr>
          <w:rFonts w:ascii="Times New Roman" w:eastAsia="Times New Roman" w:hAnsi="Times New Roman"/>
          <w:b/>
          <w:color w:val="000000" w:themeColor="text1"/>
          <w:sz w:val="28"/>
          <w:szCs w:val="28"/>
          <w:lang w:eastAsia="ru-RU"/>
        </w:rPr>
      </w:pPr>
      <w:r w:rsidRPr="00BF4F96">
        <w:rPr>
          <w:rFonts w:ascii="Times New Roman" w:hAnsi="Times New Roman"/>
          <w:b/>
          <w:color w:val="000000" w:themeColor="text1"/>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B516DF" w:rsidRPr="00B516DF">
        <w:rPr>
          <w:rFonts w:ascii="Times New Roman" w:eastAsia="Times New Roman" w:hAnsi="Times New Roman"/>
          <w:b/>
          <w:color w:val="000000"/>
          <w:sz w:val="28"/>
          <w:szCs w:val="28"/>
          <w:lang w:eastAsia="ru-RU"/>
        </w:rPr>
        <w:t>Краснорогского</w:t>
      </w:r>
      <w:r w:rsidR="00B516DF" w:rsidRPr="00BF4F96">
        <w:rPr>
          <w:rFonts w:ascii="Times New Roman" w:hAnsi="Times New Roman"/>
          <w:b/>
          <w:color w:val="000000" w:themeColor="text1"/>
          <w:sz w:val="28"/>
          <w:szCs w:val="28"/>
        </w:rPr>
        <w:t xml:space="preserve"> </w:t>
      </w:r>
      <w:r w:rsidR="00B516DF">
        <w:rPr>
          <w:rFonts w:ascii="Times New Roman" w:hAnsi="Times New Roman"/>
          <w:b/>
          <w:color w:val="000000" w:themeColor="text1"/>
          <w:sz w:val="28"/>
          <w:szCs w:val="28"/>
        </w:rPr>
        <w:t>сельского поселения</w:t>
      </w:r>
      <w:r w:rsidR="001D71BB" w:rsidRPr="00BF4F96">
        <w:rPr>
          <w:rFonts w:ascii="Times New Roman" w:hAnsi="Times New Roman"/>
          <w:b/>
          <w:color w:val="000000" w:themeColor="text1"/>
          <w:sz w:val="28"/>
          <w:szCs w:val="28"/>
        </w:rPr>
        <w:t xml:space="preserve"> </w:t>
      </w:r>
      <w:r w:rsidR="00B516DF">
        <w:rPr>
          <w:rFonts w:ascii="Times New Roman" w:hAnsi="Times New Roman"/>
          <w:b/>
          <w:color w:val="000000" w:themeColor="text1"/>
          <w:sz w:val="28"/>
          <w:szCs w:val="28"/>
        </w:rPr>
        <w:t>Почепского</w:t>
      </w:r>
      <w:r w:rsidR="001D71BB" w:rsidRPr="00BF4F96">
        <w:rPr>
          <w:rFonts w:ascii="Times New Roman" w:hAnsi="Times New Roman"/>
          <w:b/>
          <w:color w:val="000000" w:themeColor="text1"/>
          <w:sz w:val="28"/>
          <w:szCs w:val="28"/>
        </w:rPr>
        <w:t xml:space="preserve"> района </w:t>
      </w:r>
      <w:r w:rsidR="00B516DF">
        <w:rPr>
          <w:rFonts w:ascii="Times New Roman" w:hAnsi="Times New Roman"/>
          <w:b/>
          <w:color w:val="000000" w:themeColor="text1"/>
          <w:sz w:val="28"/>
          <w:szCs w:val="28"/>
        </w:rPr>
        <w:t>Брянской области</w:t>
      </w:r>
      <w:r w:rsidR="001D71BB" w:rsidRPr="00BF4F96">
        <w:rPr>
          <w:rFonts w:ascii="Times New Roman" w:hAnsi="Times New Roman"/>
          <w:color w:val="000000" w:themeColor="text1"/>
          <w:sz w:val="28"/>
          <w:szCs w:val="28"/>
        </w:rPr>
        <w:t xml:space="preserve"> </w:t>
      </w:r>
      <w:r w:rsidRPr="00BF4F96">
        <w:rPr>
          <w:rFonts w:ascii="Times New Roman" w:hAnsi="Times New Roman"/>
          <w:b/>
          <w:color w:val="000000" w:themeColor="text1"/>
          <w:sz w:val="28"/>
          <w:szCs w:val="28"/>
        </w:rPr>
        <w:t>о местных налогах и сборах</w:t>
      </w: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t>I ОБЩИЕ ПОЛОЖЕНИЯ</w:t>
      </w: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1. Настоящий </w:t>
      </w:r>
      <w:r w:rsidR="002C0056" w:rsidRPr="00BF4F96">
        <w:rPr>
          <w:rFonts w:ascii="Times New Roman" w:eastAsia="Times New Roman" w:hAnsi="Times New Roman"/>
          <w:color w:val="000000" w:themeColor="text1"/>
          <w:sz w:val="28"/>
          <w:szCs w:val="28"/>
          <w:lang w:eastAsia="ru-RU"/>
        </w:rPr>
        <w:t>Административный</w:t>
      </w:r>
      <w:r w:rsidRPr="00BF4F96">
        <w:rPr>
          <w:rFonts w:ascii="Times New Roman" w:eastAsia="Times New Roman" w:hAnsi="Times New Roman"/>
          <w:color w:val="000000" w:themeColor="text1"/>
          <w:sz w:val="28"/>
          <w:szCs w:val="28"/>
          <w:lang w:eastAsia="ru-RU"/>
        </w:rPr>
        <w:t xml:space="preserve">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2. </w:t>
      </w:r>
      <w:r w:rsidR="002C0056" w:rsidRPr="00BF4F96">
        <w:rPr>
          <w:rFonts w:ascii="Times New Roman" w:eastAsia="Times New Roman" w:hAnsi="Times New Roman"/>
          <w:color w:val="000000" w:themeColor="text1"/>
          <w:sz w:val="28"/>
          <w:szCs w:val="28"/>
          <w:lang w:eastAsia="ru-RU"/>
        </w:rPr>
        <w:t>Административный</w:t>
      </w:r>
      <w:r w:rsidRPr="00BF4F96">
        <w:rPr>
          <w:rFonts w:ascii="Times New Roman" w:eastAsia="Times New Roman" w:hAnsi="Times New Roman"/>
          <w:color w:val="000000" w:themeColor="text1"/>
          <w:sz w:val="28"/>
          <w:szCs w:val="28"/>
          <w:lang w:eastAsia="ru-RU"/>
        </w:rPr>
        <w:t xml:space="preserve"> регламент </w:t>
      </w:r>
      <w:r w:rsidRPr="00BF4F96">
        <w:rPr>
          <w:rFonts w:ascii="Times New Roman" w:hAnsi="Times New Roman"/>
          <w:color w:val="000000" w:themeColor="text1"/>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B516DF">
        <w:rPr>
          <w:rFonts w:ascii="Times New Roman" w:eastAsia="Times New Roman" w:hAnsi="Times New Roman"/>
          <w:color w:val="000000"/>
          <w:sz w:val="28"/>
          <w:szCs w:val="28"/>
          <w:lang w:eastAsia="ru-RU"/>
        </w:rPr>
        <w:t>Краснорогского</w:t>
      </w:r>
      <w:r w:rsidR="00B516DF"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 xml:space="preserve">сельского поселения </w:t>
      </w:r>
      <w:r w:rsidR="001D71BB"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Почепского</w:t>
      </w:r>
      <w:r w:rsidR="001D71BB" w:rsidRPr="00BF4F96">
        <w:rPr>
          <w:rFonts w:ascii="Times New Roman" w:hAnsi="Times New Roman"/>
          <w:color w:val="000000" w:themeColor="text1"/>
          <w:sz w:val="28"/>
          <w:szCs w:val="28"/>
        </w:rPr>
        <w:t xml:space="preserve"> района </w:t>
      </w:r>
      <w:r w:rsidR="00B516DF">
        <w:rPr>
          <w:rFonts w:ascii="Times New Roman" w:hAnsi="Times New Roman"/>
          <w:color w:val="000000" w:themeColor="text1"/>
          <w:sz w:val="28"/>
          <w:szCs w:val="28"/>
        </w:rPr>
        <w:t xml:space="preserve">Брянской области </w:t>
      </w:r>
      <w:r w:rsidRPr="00BF4F96">
        <w:rPr>
          <w:rFonts w:ascii="Times New Roman" w:hAnsi="Times New Roman"/>
          <w:color w:val="000000" w:themeColor="text1"/>
          <w:sz w:val="28"/>
          <w:szCs w:val="28"/>
        </w:rPr>
        <w:t xml:space="preserve"> о местных налогах и сборах</w:t>
      </w:r>
      <w:r w:rsidRPr="00BF4F96">
        <w:rPr>
          <w:rFonts w:ascii="Times New Roman" w:eastAsia="Times New Roman" w:hAnsi="Times New Roman"/>
          <w:color w:val="000000" w:themeColor="text1"/>
          <w:sz w:val="28"/>
          <w:szCs w:val="28"/>
          <w:lang w:eastAsia="ru-RU"/>
        </w:rPr>
        <w:t xml:space="preserve"> (далее - </w:t>
      </w:r>
      <w:r w:rsidR="002C0056" w:rsidRPr="00BF4F96">
        <w:rPr>
          <w:rFonts w:ascii="Times New Roman" w:eastAsia="Times New Roman" w:hAnsi="Times New Roman"/>
          <w:color w:val="000000" w:themeColor="text1"/>
          <w:sz w:val="28"/>
          <w:szCs w:val="28"/>
          <w:lang w:eastAsia="ru-RU"/>
        </w:rPr>
        <w:t>Административный</w:t>
      </w:r>
      <w:r w:rsidRPr="00BF4F96">
        <w:rPr>
          <w:rFonts w:ascii="Times New Roman" w:eastAsia="Times New Roman" w:hAnsi="Times New Roman"/>
          <w:color w:val="000000" w:themeColor="text1"/>
          <w:sz w:val="28"/>
          <w:szCs w:val="28"/>
          <w:lang w:eastAsia="ru-RU"/>
        </w:rPr>
        <w:t xml:space="preserve"> регламент, муниципальная услуга), устанавливает порядок и стандарт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 </w:t>
      </w:r>
      <w:proofErr w:type="gramStart"/>
      <w:r w:rsidRPr="00BF4F96">
        <w:rPr>
          <w:rFonts w:ascii="Times New Roman" w:eastAsia="Times New Roman" w:hAnsi="Times New Roman"/>
          <w:color w:val="000000" w:themeColor="text1"/>
          <w:sz w:val="28"/>
          <w:szCs w:val="28"/>
          <w:lang w:eastAsia="ru-RU"/>
        </w:rPr>
        <w:t xml:space="preserve">Заявителем при предоставлении муниципальной услуги является физическое 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w:t>
      </w:r>
      <w:r w:rsidR="002C0056" w:rsidRPr="00BF4F96">
        <w:rPr>
          <w:rFonts w:ascii="Times New Roman" w:eastAsia="Times New Roman" w:hAnsi="Times New Roman"/>
          <w:color w:val="000000" w:themeColor="text1"/>
          <w:sz w:val="28"/>
          <w:szCs w:val="28"/>
          <w:lang w:eastAsia="ru-RU"/>
        </w:rPr>
        <w:t>Администрацию</w:t>
      </w:r>
      <w:r w:rsidRPr="00BF4F96">
        <w:rPr>
          <w:rFonts w:ascii="Times New Roman" w:eastAsia="Times New Roman" w:hAnsi="Times New Roman"/>
          <w:color w:val="000000" w:themeColor="text1"/>
          <w:sz w:val="28"/>
          <w:szCs w:val="28"/>
          <w:lang w:eastAsia="ru-RU"/>
        </w:rPr>
        <w:t xml:space="preserve"> </w:t>
      </w:r>
      <w:r w:rsidR="00B516DF">
        <w:rPr>
          <w:rFonts w:ascii="Times New Roman" w:eastAsia="Times New Roman" w:hAnsi="Times New Roman"/>
          <w:color w:val="000000"/>
          <w:sz w:val="28"/>
          <w:szCs w:val="28"/>
          <w:lang w:eastAsia="ru-RU"/>
        </w:rPr>
        <w:t>Краснорогского</w:t>
      </w:r>
      <w:r w:rsidR="00B516DF"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 xml:space="preserve">сельского поселения </w:t>
      </w:r>
      <w:r w:rsidR="00B516DF"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Почепского</w:t>
      </w:r>
      <w:r w:rsidR="00B516DF" w:rsidRPr="00BF4F96">
        <w:rPr>
          <w:rFonts w:ascii="Times New Roman" w:hAnsi="Times New Roman"/>
          <w:color w:val="000000" w:themeColor="text1"/>
          <w:sz w:val="28"/>
          <w:szCs w:val="28"/>
        </w:rPr>
        <w:t xml:space="preserve"> района </w:t>
      </w:r>
      <w:r w:rsidR="00B516DF">
        <w:rPr>
          <w:rFonts w:ascii="Times New Roman" w:hAnsi="Times New Roman"/>
          <w:color w:val="000000" w:themeColor="text1"/>
          <w:sz w:val="28"/>
          <w:szCs w:val="28"/>
        </w:rPr>
        <w:t xml:space="preserve">Брянской области </w:t>
      </w:r>
      <w:r w:rsidR="00B516DF" w:rsidRPr="00BF4F96">
        <w:rPr>
          <w:rFonts w:ascii="Times New Roman" w:hAnsi="Times New Roman"/>
          <w:color w:val="000000" w:themeColor="text1"/>
          <w:sz w:val="28"/>
          <w:szCs w:val="28"/>
        </w:rPr>
        <w:t xml:space="preserve"> </w:t>
      </w:r>
      <w:r w:rsidRPr="00BF4F96">
        <w:rPr>
          <w:rFonts w:ascii="Times New Roman" w:hAnsi="Times New Roman"/>
          <w:color w:val="000000" w:themeColor="text1"/>
          <w:sz w:val="28"/>
          <w:szCs w:val="28"/>
        </w:rPr>
        <w:t xml:space="preserve">о местных налогах и сборах </w:t>
      </w:r>
      <w:r w:rsidRPr="00BF4F96">
        <w:rPr>
          <w:rFonts w:ascii="Times New Roman" w:eastAsia="Times New Roman" w:hAnsi="Times New Roman"/>
          <w:color w:val="000000" w:themeColor="text1"/>
          <w:sz w:val="28"/>
          <w:szCs w:val="28"/>
          <w:lang w:eastAsia="ru-RU"/>
        </w:rPr>
        <w:t>с запросом о предоставлении муниципальной услуги, выраженным в устной, письменной или электронной форме (далее</w:t>
      </w:r>
      <w:proofErr w:type="gramEnd"/>
      <w:r w:rsidRPr="00BF4F96">
        <w:rPr>
          <w:rFonts w:ascii="Times New Roman" w:eastAsia="Times New Roman" w:hAnsi="Times New Roman"/>
          <w:color w:val="000000" w:themeColor="text1"/>
          <w:sz w:val="28"/>
          <w:szCs w:val="28"/>
          <w:lang w:eastAsia="ru-RU"/>
        </w:rPr>
        <w:t xml:space="preserve"> – заявитель).</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4. Порядок информирования о предоставлении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Адр</w:t>
      </w:r>
      <w:r w:rsidR="002C0056" w:rsidRPr="00BF4F96">
        <w:rPr>
          <w:rFonts w:ascii="Times New Roman" w:hAnsi="Times New Roman"/>
          <w:color w:val="000000" w:themeColor="text1"/>
          <w:sz w:val="28"/>
          <w:szCs w:val="28"/>
        </w:rPr>
        <w:t>ес места нахождения Администрации</w:t>
      </w:r>
      <w:r w:rsidRPr="00BF4F96">
        <w:rPr>
          <w:rFonts w:ascii="Times New Roman" w:hAnsi="Times New Roman"/>
          <w:color w:val="000000" w:themeColor="text1"/>
          <w:sz w:val="28"/>
          <w:szCs w:val="28"/>
        </w:rPr>
        <w:t xml:space="preserve"> </w:t>
      </w:r>
      <w:r w:rsidR="00B516DF">
        <w:rPr>
          <w:rFonts w:ascii="Times New Roman" w:eastAsia="Times New Roman" w:hAnsi="Times New Roman"/>
          <w:color w:val="000000"/>
          <w:sz w:val="28"/>
          <w:szCs w:val="28"/>
          <w:lang w:eastAsia="ru-RU"/>
        </w:rPr>
        <w:t>Краснорогского</w:t>
      </w:r>
      <w:r w:rsidR="00B516DF"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 xml:space="preserve">сельского поселения </w:t>
      </w:r>
      <w:r w:rsidR="00B516DF"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Почепского</w:t>
      </w:r>
      <w:r w:rsidR="00B516DF" w:rsidRPr="00BF4F96">
        <w:rPr>
          <w:rFonts w:ascii="Times New Roman" w:hAnsi="Times New Roman"/>
          <w:color w:val="000000" w:themeColor="text1"/>
          <w:sz w:val="28"/>
          <w:szCs w:val="28"/>
        </w:rPr>
        <w:t xml:space="preserve"> района </w:t>
      </w:r>
      <w:r w:rsidR="00B516DF">
        <w:rPr>
          <w:rFonts w:ascii="Times New Roman" w:hAnsi="Times New Roman"/>
          <w:color w:val="000000" w:themeColor="text1"/>
          <w:sz w:val="28"/>
          <w:szCs w:val="28"/>
        </w:rPr>
        <w:t xml:space="preserve">Брянской области </w:t>
      </w:r>
      <w:r w:rsidR="00B516DF" w:rsidRPr="00BF4F96">
        <w:rPr>
          <w:rFonts w:ascii="Times New Roman" w:hAnsi="Times New Roman"/>
          <w:color w:val="000000" w:themeColor="text1"/>
          <w:sz w:val="28"/>
          <w:szCs w:val="28"/>
        </w:rPr>
        <w:t xml:space="preserve"> </w:t>
      </w:r>
      <w:r w:rsidRPr="00BF4F96">
        <w:rPr>
          <w:rFonts w:ascii="Times New Roman" w:hAnsi="Times New Roman"/>
          <w:color w:val="000000" w:themeColor="text1"/>
          <w:sz w:val="28"/>
          <w:szCs w:val="28"/>
        </w:rPr>
        <w:t xml:space="preserve">о местных налогах и сборах (далее - </w:t>
      </w:r>
      <w:r w:rsidR="002C0056" w:rsidRPr="00BF4F96">
        <w:rPr>
          <w:rFonts w:ascii="Times New Roman" w:hAnsi="Times New Roman"/>
          <w:color w:val="000000" w:themeColor="text1"/>
          <w:sz w:val="28"/>
          <w:szCs w:val="28"/>
        </w:rPr>
        <w:t>Администрация</w:t>
      </w:r>
      <w:r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243447</w:t>
      </w:r>
      <w:r w:rsidR="001D71BB"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Брянская</w:t>
      </w:r>
      <w:r w:rsidR="001D71BB" w:rsidRPr="00BF4F96">
        <w:rPr>
          <w:rFonts w:ascii="Times New Roman" w:hAnsi="Times New Roman"/>
          <w:color w:val="000000" w:themeColor="text1"/>
          <w:sz w:val="28"/>
          <w:szCs w:val="28"/>
        </w:rPr>
        <w:t xml:space="preserve"> область, </w:t>
      </w:r>
      <w:r w:rsidR="00B516DF">
        <w:rPr>
          <w:rFonts w:ascii="Times New Roman" w:hAnsi="Times New Roman"/>
          <w:color w:val="000000" w:themeColor="text1"/>
          <w:sz w:val="28"/>
          <w:szCs w:val="28"/>
        </w:rPr>
        <w:t xml:space="preserve">Почепский </w:t>
      </w:r>
      <w:r w:rsidR="001D71BB" w:rsidRPr="00BF4F96">
        <w:rPr>
          <w:rFonts w:ascii="Times New Roman" w:hAnsi="Times New Roman"/>
          <w:color w:val="000000" w:themeColor="text1"/>
          <w:sz w:val="28"/>
          <w:szCs w:val="28"/>
        </w:rPr>
        <w:t xml:space="preserve"> район, ул. </w:t>
      </w:r>
      <w:r w:rsidR="00B516DF">
        <w:rPr>
          <w:rFonts w:ascii="Times New Roman" w:hAnsi="Times New Roman"/>
          <w:color w:val="000000" w:themeColor="text1"/>
          <w:sz w:val="28"/>
          <w:szCs w:val="28"/>
        </w:rPr>
        <w:t>Школьная</w:t>
      </w:r>
      <w:r w:rsidR="001D71BB" w:rsidRPr="00BF4F96">
        <w:rPr>
          <w:rFonts w:ascii="Times New Roman" w:hAnsi="Times New Roman"/>
          <w:color w:val="000000" w:themeColor="text1"/>
          <w:sz w:val="28"/>
          <w:szCs w:val="28"/>
        </w:rPr>
        <w:t>, д.</w:t>
      </w:r>
      <w:r w:rsidR="00B516DF">
        <w:rPr>
          <w:rFonts w:ascii="Times New Roman" w:hAnsi="Times New Roman"/>
          <w:color w:val="000000" w:themeColor="text1"/>
          <w:sz w:val="28"/>
          <w:szCs w:val="28"/>
        </w:rPr>
        <w:t>29</w:t>
      </w:r>
      <w:r w:rsidRPr="00BF4F96">
        <w:rPr>
          <w:rFonts w:ascii="Times New Roman" w:hAnsi="Times New Roman"/>
          <w:color w:val="000000" w:themeColor="text1"/>
          <w:sz w:val="28"/>
          <w:szCs w:val="28"/>
        </w:rPr>
        <w:t>.</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График работы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w:t>
      </w:r>
    </w:p>
    <w:p w:rsidR="003E4FBC" w:rsidRPr="00BF4F96" w:rsidRDefault="001D71BB"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Понедельник - </w:t>
      </w:r>
      <w:r w:rsidR="00B516DF">
        <w:rPr>
          <w:rFonts w:ascii="Times New Roman" w:hAnsi="Times New Roman"/>
          <w:color w:val="000000" w:themeColor="text1"/>
          <w:sz w:val="28"/>
          <w:szCs w:val="28"/>
        </w:rPr>
        <w:t>пятница</w:t>
      </w:r>
      <w:r w:rsidRPr="00BF4F96">
        <w:rPr>
          <w:rFonts w:ascii="Times New Roman" w:hAnsi="Times New Roman"/>
          <w:color w:val="000000" w:themeColor="text1"/>
          <w:sz w:val="28"/>
          <w:szCs w:val="28"/>
        </w:rPr>
        <w:t xml:space="preserve"> с </w:t>
      </w:r>
      <w:r w:rsidR="00B516DF">
        <w:rPr>
          <w:rFonts w:ascii="Times New Roman" w:hAnsi="Times New Roman"/>
          <w:color w:val="000000" w:themeColor="text1"/>
          <w:sz w:val="28"/>
          <w:szCs w:val="28"/>
        </w:rPr>
        <w:t>9</w:t>
      </w:r>
      <w:r w:rsidRPr="00BF4F96">
        <w:rPr>
          <w:rFonts w:ascii="Times New Roman" w:hAnsi="Times New Roman"/>
          <w:color w:val="000000" w:themeColor="text1"/>
          <w:sz w:val="28"/>
          <w:szCs w:val="28"/>
        </w:rPr>
        <w:t xml:space="preserve"> час. </w:t>
      </w:r>
      <w:r w:rsidR="00B516DF">
        <w:rPr>
          <w:rFonts w:ascii="Times New Roman" w:hAnsi="Times New Roman"/>
          <w:color w:val="000000" w:themeColor="text1"/>
          <w:sz w:val="28"/>
          <w:szCs w:val="28"/>
        </w:rPr>
        <w:t>00</w:t>
      </w:r>
      <w:r w:rsidRPr="00BF4F96">
        <w:rPr>
          <w:rFonts w:ascii="Times New Roman" w:hAnsi="Times New Roman"/>
          <w:color w:val="000000" w:themeColor="text1"/>
          <w:sz w:val="28"/>
          <w:szCs w:val="28"/>
        </w:rPr>
        <w:t xml:space="preserve"> мин. до 17 час. </w:t>
      </w:r>
      <w:r w:rsidR="00B516DF">
        <w:rPr>
          <w:rFonts w:ascii="Times New Roman" w:hAnsi="Times New Roman"/>
          <w:color w:val="000000" w:themeColor="text1"/>
          <w:sz w:val="28"/>
          <w:szCs w:val="28"/>
        </w:rPr>
        <w:t>00</w:t>
      </w:r>
      <w:r w:rsidR="003E4FBC" w:rsidRPr="00BF4F96">
        <w:rPr>
          <w:rFonts w:ascii="Times New Roman" w:hAnsi="Times New Roman"/>
          <w:color w:val="000000" w:themeColor="text1"/>
          <w:sz w:val="28"/>
          <w:szCs w:val="28"/>
        </w:rPr>
        <w:t xml:space="preserve"> мин.</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суббота, воскресение – выходные дни.</w:t>
      </w:r>
    </w:p>
    <w:p w:rsidR="003E4FBC" w:rsidRPr="00BF4F96" w:rsidRDefault="001D71BB"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перерыв с 13 час. 00 мин. до 14 час. 00</w:t>
      </w:r>
      <w:r w:rsidR="003E4FBC" w:rsidRPr="00BF4F96">
        <w:rPr>
          <w:rFonts w:ascii="Times New Roman" w:hAnsi="Times New Roman"/>
          <w:color w:val="000000" w:themeColor="text1"/>
          <w:sz w:val="28"/>
          <w:szCs w:val="28"/>
        </w:rPr>
        <w:t xml:space="preserve"> мин.</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приемные дни: вторник, четверг.</w:t>
      </w:r>
    </w:p>
    <w:p w:rsidR="003E4FBC" w:rsidRPr="00BF4F96" w:rsidRDefault="001D71BB"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lastRenderedPageBreak/>
        <w:t xml:space="preserve">Телефон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(848</w:t>
      </w:r>
      <w:r w:rsidR="00B516DF">
        <w:rPr>
          <w:rFonts w:ascii="Times New Roman" w:hAnsi="Times New Roman"/>
          <w:color w:val="000000" w:themeColor="text1"/>
          <w:sz w:val="28"/>
          <w:szCs w:val="28"/>
        </w:rPr>
        <w:t>3</w:t>
      </w:r>
      <w:r w:rsidRPr="00BF4F96">
        <w:rPr>
          <w:rFonts w:ascii="Times New Roman" w:hAnsi="Times New Roman"/>
          <w:color w:val="000000" w:themeColor="text1"/>
          <w:sz w:val="28"/>
          <w:szCs w:val="28"/>
        </w:rPr>
        <w:t>4</w:t>
      </w:r>
      <w:r w:rsidR="00B516DF">
        <w:rPr>
          <w:rFonts w:ascii="Times New Roman" w:hAnsi="Times New Roman"/>
          <w:color w:val="000000" w:themeColor="text1"/>
          <w:sz w:val="28"/>
          <w:szCs w:val="28"/>
        </w:rPr>
        <w:t>5</w:t>
      </w:r>
      <w:r w:rsidRPr="00BF4F96">
        <w:rPr>
          <w:rFonts w:ascii="Times New Roman" w:hAnsi="Times New Roman"/>
          <w:color w:val="000000" w:themeColor="text1"/>
          <w:sz w:val="28"/>
          <w:szCs w:val="28"/>
        </w:rPr>
        <w:t>)</w:t>
      </w:r>
      <w:r w:rsidR="002C0056" w:rsidRPr="00BF4F96">
        <w:rPr>
          <w:rFonts w:ascii="Times New Roman" w:hAnsi="Times New Roman"/>
          <w:color w:val="000000" w:themeColor="text1"/>
          <w:sz w:val="28"/>
          <w:szCs w:val="28"/>
        </w:rPr>
        <w:t xml:space="preserve"> </w:t>
      </w:r>
      <w:r w:rsidR="00B516DF">
        <w:rPr>
          <w:rFonts w:ascii="Times New Roman" w:hAnsi="Times New Roman"/>
          <w:color w:val="000000" w:themeColor="text1"/>
          <w:sz w:val="28"/>
          <w:szCs w:val="28"/>
        </w:rPr>
        <w:t>5-34-32</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Адрес электронной почты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w:t>
      </w:r>
      <w:hyperlink r:id="rId4" w:tgtFrame="_blank" w:history="1">
        <w:proofErr w:type="spellStart"/>
        <w:r w:rsidR="004E0B5C">
          <w:rPr>
            <w:rStyle w:val="a3"/>
            <w:rFonts w:ascii="Arial" w:hAnsi="Arial" w:cs="Arial"/>
            <w:b/>
            <w:bCs/>
            <w:color w:val="007700"/>
            <w:sz w:val="21"/>
            <w:szCs w:val="21"/>
            <w:u w:val="none"/>
            <w:shd w:val="clear" w:color="auto" w:fill="FFFFFF"/>
          </w:rPr>
          <w:t>admkrrog.ru</w:t>
        </w:r>
        <w:proofErr w:type="spellEnd"/>
      </w:hyperlink>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5. Основными требованиями к информированию заявителей о порядке предоставления муниципальной услуги являются: </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достоверность предоставляемой информации;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четкость в изложении информации;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полнота информирования;</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-наглядность форм предоставляемой информации (при письменном информировании);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удобство и доступность получения информации;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оперативность предоставления информации.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6. При обращении заявителя лично или по телефону специалист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Время ожидания ответа при устном информировании заявителя не может превышать пятнадцать минут.</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BF4F96">
        <w:rPr>
          <w:rFonts w:ascii="Times New Roman" w:hAnsi="Times New Roman"/>
          <w:color w:val="000000" w:themeColor="text1"/>
          <w:sz w:val="28"/>
          <w:szCs w:val="28"/>
        </w:rPr>
        <w:t xml:space="preserve">В случае отсутствия возможности ответить на поставленный вопрос в момент обращения, специалист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предлагает обратившемуся перезвонить в конкретный день и к назначенному сроку готовит ответ.</w:t>
      </w:r>
      <w:proofErr w:type="gramEnd"/>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При ответах на телефонные звонки и личные обращения специалисты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Ответ на телефонный звонок начинается с информации о наименовании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фамилии, имени, отчестве и должности специалиста, принявшего телефонный звонок. Время телефонного разговора не должно превышать десять минут.</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7.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тридцать дней со дня регистрации обращения.</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8. Информация о месте нахождения и графике работы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и МФЦ размещается на официальном сайте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w:t>
      </w:r>
      <w:r w:rsidR="001E1A04">
        <w:rPr>
          <w:rFonts w:ascii="Times New Roman" w:eastAsia="Times New Roman" w:hAnsi="Times New Roman"/>
          <w:color w:val="000000"/>
          <w:sz w:val="28"/>
          <w:szCs w:val="28"/>
          <w:lang w:eastAsia="ru-RU"/>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lastRenderedPageBreak/>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1E1A04">
        <w:rPr>
          <w:rFonts w:ascii="Times New Roman" w:hAnsi="Times New Roman"/>
          <w:color w:val="000000" w:themeColor="text1"/>
          <w:sz w:val="28"/>
          <w:szCs w:val="28"/>
        </w:rPr>
        <w:t>Брянской области</w:t>
      </w:r>
      <w:proofErr w:type="gramStart"/>
      <w:r w:rsidR="001E1A04">
        <w:rPr>
          <w:rFonts w:ascii="Times New Roman" w:hAnsi="Times New Roman"/>
          <w:color w:val="000000" w:themeColor="text1"/>
          <w:sz w:val="28"/>
          <w:szCs w:val="28"/>
        </w:rPr>
        <w:t xml:space="preserve"> </w:t>
      </w:r>
      <w:r w:rsidR="001E1A04" w:rsidRPr="00BF4F96">
        <w:rPr>
          <w:rFonts w:ascii="Times New Roman" w:hAnsi="Times New Roman"/>
          <w:color w:val="000000" w:themeColor="text1"/>
          <w:sz w:val="28"/>
          <w:szCs w:val="28"/>
        </w:rPr>
        <w:t xml:space="preserve"> </w:t>
      </w:r>
      <w:r w:rsidR="00A528A8" w:rsidRPr="00BF4F96">
        <w:rPr>
          <w:rFonts w:ascii="Times New Roman" w:hAnsi="Times New Roman"/>
          <w:color w:val="000000" w:themeColor="text1"/>
          <w:sz w:val="28"/>
          <w:szCs w:val="28"/>
        </w:rPr>
        <w:t>,</w:t>
      </w:r>
      <w:proofErr w:type="gramEnd"/>
      <w:r w:rsidR="00A528A8" w:rsidRPr="00BF4F96">
        <w:rPr>
          <w:rFonts w:ascii="Times New Roman" w:hAnsi="Times New Roman"/>
          <w:color w:val="000000" w:themeColor="text1"/>
          <w:sz w:val="28"/>
          <w:szCs w:val="28"/>
        </w:rPr>
        <w:t xml:space="preserve"> в МФЦ</w:t>
      </w:r>
      <w:r w:rsidRPr="00BF4F96">
        <w:rPr>
          <w:rFonts w:ascii="Times New Roman" w:hAnsi="Times New Roman"/>
          <w:color w:val="000000" w:themeColor="text1"/>
          <w:sz w:val="28"/>
          <w:szCs w:val="28"/>
        </w:rPr>
        <w:t>. Размещаемая информация содержит:</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текст настоящего административного регламента;</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w:t>
      </w:r>
      <w:hyperlink r:id="rId5" w:history="1">
        <w:r w:rsidRPr="00BF4F96">
          <w:rPr>
            <w:rStyle w:val="a3"/>
            <w:color w:val="000000" w:themeColor="text1"/>
            <w:sz w:val="28"/>
            <w:szCs w:val="28"/>
            <w:u w:val="none"/>
          </w:rPr>
          <w:t>форму</w:t>
        </w:r>
      </w:hyperlink>
      <w:r w:rsidRPr="00BF4F96">
        <w:rPr>
          <w:rFonts w:ascii="Times New Roman" w:hAnsi="Times New Roman"/>
          <w:color w:val="000000" w:themeColor="text1"/>
          <w:sz w:val="28"/>
          <w:szCs w:val="28"/>
        </w:rPr>
        <w:t xml:space="preserve"> заявления о предоставлении муниципальной услуги (приложение №1 к </w:t>
      </w:r>
      <w:r w:rsidR="002C0056" w:rsidRPr="00BF4F96">
        <w:rPr>
          <w:rFonts w:ascii="Times New Roman" w:hAnsi="Times New Roman"/>
          <w:color w:val="000000" w:themeColor="text1"/>
          <w:sz w:val="28"/>
          <w:szCs w:val="28"/>
        </w:rPr>
        <w:t>Административному</w:t>
      </w:r>
      <w:r w:rsidRPr="00BF4F96">
        <w:rPr>
          <w:rFonts w:ascii="Times New Roman" w:hAnsi="Times New Roman"/>
          <w:color w:val="000000" w:themeColor="text1"/>
          <w:sz w:val="28"/>
          <w:szCs w:val="28"/>
        </w:rPr>
        <w:t xml:space="preserve"> регламенту);</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w:t>
      </w:r>
      <w:hyperlink r:id="rId6" w:history="1">
        <w:r w:rsidRPr="00BF4F96">
          <w:rPr>
            <w:rStyle w:val="a3"/>
            <w:color w:val="000000" w:themeColor="text1"/>
            <w:sz w:val="28"/>
            <w:szCs w:val="28"/>
            <w:u w:val="none"/>
          </w:rPr>
          <w:t>блок-схему</w:t>
        </w:r>
      </w:hyperlink>
      <w:r w:rsidRPr="00BF4F96">
        <w:rPr>
          <w:rFonts w:ascii="Times New Roman" w:hAnsi="Times New Roman"/>
          <w:color w:val="000000" w:themeColor="text1"/>
          <w:sz w:val="28"/>
          <w:szCs w:val="28"/>
        </w:rPr>
        <w:t xml:space="preserve"> последовательности действий при предоставлении муниципальной услуги (приложение №2 к </w:t>
      </w:r>
      <w:r w:rsidR="002C0056" w:rsidRPr="00BF4F96">
        <w:rPr>
          <w:rFonts w:ascii="Times New Roman" w:hAnsi="Times New Roman"/>
          <w:color w:val="000000" w:themeColor="text1"/>
          <w:sz w:val="28"/>
          <w:szCs w:val="28"/>
        </w:rPr>
        <w:t>Административному</w:t>
      </w:r>
      <w:r w:rsidRPr="00BF4F96">
        <w:rPr>
          <w:rFonts w:ascii="Times New Roman" w:hAnsi="Times New Roman"/>
          <w:color w:val="000000" w:themeColor="text1"/>
          <w:sz w:val="28"/>
          <w:szCs w:val="28"/>
        </w:rPr>
        <w:t xml:space="preserve"> регламенту).</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9. Консультации (справки) предоставляются по следующим вопросам:</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перечень документов, необходимых для предоставления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источник получения документов, необходимых для предоставления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время приёма документов;</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сроки предоставления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место нахождения и график работы специалистов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xml:space="preserve"> и МФЦ;</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10.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11.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w:t>
      </w:r>
      <w:r w:rsidR="002C0056" w:rsidRPr="00BF4F96">
        <w:rPr>
          <w:rFonts w:ascii="Times New Roman" w:hAnsi="Times New Roman"/>
          <w:color w:val="000000" w:themeColor="text1"/>
          <w:sz w:val="28"/>
          <w:szCs w:val="28"/>
        </w:rPr>
        <w:t>Административному</w:t>
      </w:r>
      <w:r w:rsidRPr="00BF4F96">
        <w:rPr>
          <w:rFonts w:ascii="Times New Roman" w:hAnsi="Times New Roman"/>
          <w:color w:val="000000" w:themeColor="text1"/>
          <w:sz w:val="28"/>
          <w:szCs w:val="28"/>
        </w:rPr>
        <w:t xml:space="preserve"> регламенту. </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12.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направленный им запрос.</w:t>
      </w:r>
    </w:p>
    <w:p w:rsidR="003E4FBC" w:rsidRPr="00BF4F96" w:rsidRDefault="003E4FBC" w:rsidP="003E4FBC">
      <w:pPr>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13.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а также фамилия, имя, отчество и (или) наименование заявителя.</w:t>
      </w:r>
    </w:p>
    <w:p w:rsidR="003E4FBC" w:rsidRPr="00BF4F96" w:rsidRDefault="003E4FBC" w:rsidP="003E4FBC">
      <w:pPr>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1</w:t>
      </w:r>
      <w:r w:rsidR="001E1A04">
        <w:rPr>
          <w:rFonts w:ascii="Times New Roman" w:hAnsi="Times New Roman"/>
          <w:color w:val="000000" w:themeColor="text1"/>
          <w:sz w:val="28"/>
          <w:szCs w:val="28"/>
        </w:rPr>
        <w:t>4</w:t>
      </w:r>
      <w:r w:rsidRPr="00BF4F96">
        <w:rPr>
          <w:rFonts w:ascii="Times New Roman" w:hAnsi="Times New Roman"/>
          <w:color w:val="000000" w:themeColor="text1"/>
          <w:sz w:val="28"/>
          <w:szCs w:val="28"/>
        </w:rPr>
        <w:t>. 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w:t>
      </w:r>
    </w:p>
    <w:p w:rsidR="003E4FBC" w:rsidRPr="00BF4F96" w:rsidRDefault="003E4FBC" w:rsidP="003E4FBC">
      <w:pPr>
        <w:spacing w:after="0" w:line="240" w:lineRule="auto"/>
        <w:ind w:firstLine="709"/>
        <w:jc w:val="both"/>
        <w:rPr>
          <w:rFonts w:ascii="Times New Roman" w:hAnsi="Times New Roman"/>
          <w:color w:val="000000" w:themeColor="text1"/>
          <w:sz w:val="28"/>
          <w:szCs w:val="28"/>
        </w:rPr>
      </w:pP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lastRenderedPageBreak/>
        <w:t>II. СТАНДАРТ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b/>
          <w:bCs/>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16. </w:t>
      </w:r>
      <w:r w:rsidRPr="00BF4F96">
        <w:rPr>
          <w:rFonts w:ascii="Times New Roman" w:hAnsi="Times New Roman"/>
          <w:color w:val="000000" w:themeColor="text1"/>
          <w:sz w:val="28"/>
          <w:szCs w:val="28"/>
        </w:rPr>
        <w:t xml:space="preserve">В соответствии с настоящим административным регламентом предоставляется муниципальная услуга по даче письменных разъяснений налогоплательщикам и налоговым агентам по вопросу применения нормативных правовых актов </w:t>
      </w:r>
      <w:r w:rsidR="001E1A04">
        <w:rPr>
          <w:rFonts w:ascii="Times New Roman" w:eastAsia="Times New Roman" w:hAnsi="Times New Roman"/>
          <w:color w:val="000000"/>
          <w:sz w:val="28"/>
          <w:szCs w:val="28"/>
          <w:lang w:eastAsia="ru-RU"/>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1E1A04">
        <w:rPr>
          <w:rFonts w:ascii="Times New Roman" w:hAnsi="Times New Roman"/>
          <w:color w:val="000000" w:themeColor="text1"/>
          <w:sz w:val="28"/>
          <w:szCs w:val="28"/>
        </w:rPr>
        <w:t xml:space="preserve">Брянской области </w:t>
      </w:r>
      <w:r w:rsidR="001E1A04" w:rsidRPr="00BF4F96">
        <w:rPr>
          <w:rFonts w:ascii="Times New Roman" w:hAnsi="Times New Roman"/>
          <w:color w:val="000000" w:themeColor="text1"/>
          <w:sz w:val="28"/>
          <w:szCs w:val="28"/>
        </w:rPr>
        <w:t xml:space="preserve"> </w:t>
      </w:r>
      <w:r w:rsidRPr="00BF4F96">
        <w:rPr>
          <w:rFonts w:ascii="Times New Roman" w:hAnsi="Times New Roman"/>
          <w:color w:val="000000" w:themeColor="text1"/>
          <w:sz w:val="28"/>
          <w:szCs w:val="28"/>
        </w:rPr>
        <w:t>о местных налогах и сборах.</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17. Муниципальную услугу предоставляет специалист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уполномоченный на предоставление муниципальной услуги  (далее – специалист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18. Результат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Результатом предоставления муниципальной услуги является: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письменное разъяснение по вопросам применения муниципальных правовых актов </w:t>
      </w:r>
      <w:r w:rsidR="001E1A04">
        <w:rPr>
          <w:rFonts w:ascii="Times New Roman" w:eastAsia="Times New Roman" w:hAnsi="Times New Roman"/>
          <w:color w:val="000000"/>
          <w:sz w:val="28"/>
          <w:szCs w:val="28"/>
          <w:lang w:eastAsia="ru-RU"/>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1E1A04">
        <w:rPr>
          <w:rFonts w:ascii="Times New Roman" w:hAnsi="Times New Roman"/>
          <w:color w:val="000000" w:themeColor="text1"/>
          <w:sz w:val="28"/>
          <w:szCs w:val="28"/>
        </w:rPr>
        <w:t xml:space="preserve">Брянской области </w:t>
      </w:r>
      <w:r w:rsidR="001E1A04" w:rsidRPr="00BF4F96">
        <w:rPr>
          <w:rFonts w:ascii="Times New Roman" w:hAnsi="Times New Roman"/>
          <w:color w:val="000000" w:themeColor="text1"/>
          <w:sz w:val="28"/>
          <w:szCs w:val="28"/>
        </w:rPr>
        <w:t xml:space="preserve"> </w:t>
      </w:r>
      <w:r w:rsidRPr="00BF4F96">
        <w:rPr>
          <w:rFonts w:ascii="Times New Roman" w:eastAsia="Times New Roman" w:hAnsi="Times New Roman"/>
          <w:color w:val="000000" w:themeColor="text1"/>
          <w:sz w:val="28"/>
          <w:szCs w:val="28"/>
          <w:lang w:eastAsia="ru-RU"/>
        </w:rPr>
        <w:t>о налогах и сборах.</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19. Срок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Срок предоставления муниципальной услуги составляет не более двух месяцев со дня регистрации заявления в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20. Перечень нормативных правовых актов, регулирующих отношения, возникающие в связи с предоставлением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Отношения, возникающие в связи с предоставлением муниципальной услуги, регулируются следующими нормативными правовыми актами: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Конституцией Российской Федерации;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Налоговым кодексом Российской Федерации;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Федеральным законом от 27.07.2010 № 210-ФЗ «Об организации предоставления государственных и муниципальных услуг»;</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настоящим административным регламентом.</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21.1. Для предоставления муниципальной услуги заявитель представляет заявление </w:t>
      </w:r>
      <w:r w:rsidRPr="00BF4F96">
        <w:rPr>
          <w:rFonts w:ascii="Times New Roman" w:hAnsi="Times New Roman"/>
          <w:color w:val="000000" w:themeColor="text1"/>
          <w:sz w:val="28"/>
          <w:szCs w:val="28"/>
        </w:rPr>
        <w:t xml:space="preserve">по даче письменных разъяснений налогоплательщикам и налоговым агентам по вопросу применения нормативных правовых актов </w:t>
      </w:r>
      <w:r w:rsidR="001E1A04">
        <w:rPr>
          <w:rFonts w:ascii="Times New Roman" w:eastAsia="Times New Roman" w:hAnsi="Times New Roman"/>
          <w:color w:val="000000"/>
          <w:sz w:val="28"/>
          <w:szCs w:val="28"/>
          <w:lang w:eastAsia="ru-RU"/>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1E1A04">
        <w:rPr>
          <w:rFonts w:ascii="Times New Roman" w:hAnsi="Times New Roman"/>
          <w:color w:val="000000" w:themeColor="text1"/>
          <w:sz w:val="28"/>
          <w:szCs w:val="28"/>
        </w:rPr>
        <w:t xml:space="preserve">Брянской области </w:t>
      </w:r>
      <w:r w:rsidR="001E1A04" w:rsidRPr="00BF4F96">
        <w:rPr>
          <w:rFonts w:ascii="Times New Roman" w:hAnsi="Times New Roman"/>
          <w:color w:val="000000" w:themeColor="text1"/>
          <w:sz w:val="28"/>
          <w:szCs w:val="28"/>
        </w:rPr>
        <w:t xml:space="preserve"> </w:t>
      </w:r>
      <w:r w:rsidRPr="00BF4F96">
        <w:rPr>
          <w:rFonts w:ascii="Times New Roman" w:hAnsi="Times New Roman"/>
          <w:color w:val="000000" w:themeColor="text1"/>
          <w:sz w:val="28"/>
          <w:szCs w:val="28"/>
        </w:rPr>
        <w:t>о местных налогах и сборах</w:t>
      </w:r>
      <w:r w:rsidRPr="00BF4F96">
        <w:rPr>
          <w:rFonts w:ascii="Times New Roman" w:eastAsia="Times New Roman" w:hAnsi="Times New Roman"/>
          <w:color w:val="000000" w:themeColor="text1"/>
          <w:sz w:val="28"/>
          <w:szCs w:val="28"/>
          <w:lang w:eastAsia="ru-RU"/>
        </w:rPr>
        <w:t xml:space="preserve"> (далее - заявление) по форме, указанной в приложении 1 к настоящему </w:t>
      </w:r>
      <w:r w:rsidR="002C0056" w:rsidRPr="00BF4F96">
        <w:rPr>
          <w:rFonts w:ascii="Times New Roman" w:eastAsia="Times New Roman" w:hAnsi="Times New Roman"/>
          <w:color w:val="000000" w:themeColor="text1"/>
          <w:sz w:val="28"/>
          <w:szCs w:val="28"/>
          <w:lang w:eastAsia="ru-RU"/>
        </w:rPr>
        <w:t>Административному</w:t>
      </w:r>
      <w:r w:rsidRPr="00BF4F96">
        <w:rPr>
          <w:rFonts w:ascii="Times New Roman" w:eastAsia="Times New Roman" w:hAnsi="Times New Roman"/>
          <w:color w:val="000000" w:themeColor="text1"/>
          <w:sz w:val="28"/>
          <w:szCs w:val="28"/>
          <w:lang w:eastAsia="ru-RU"/>
        </w:rPr>
        <w:t xml:space="preserve"> регламенту.</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22. Исчерпывающий перечень оснований для отказа в приеме документов, необходимых для предоставления муниципальной услуги.</w:t>
      </w:r>
    </w:p>
    <w:p w:rsidR="0016543D" w:rsidRPr="00BF4F96" w:rsidRDefault="0016543D" w:rsidP="0016543D">
      <w:pPr>
        <w:spacing w:line="240" w:lineRule="auto"/>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w:t>
      </w:r>
      <w:r w:rsidRPr="00BF4F96">
        <w:rPr>
          <w:rFonts w:ascii="Times New Roman" w:hAnsi="Times New Roman"/>
          <w:color w:val="000000" w:themeColor="text1"/>
          <w:sz w:val="28"/>
          <w:szCs w:val="28"/>
        </w:rPr>
        <w:lastRenderedPageBreak/>
        <w:t>предоставлении государственной или муниципальной услуги, за исключением следующих случаев:</w:t>
      </w:r>
    </w:p>
    <w:p w:rsidR="0016543D" w:rsidRPr="00BF4F96" w:rsidRDefault="0016543D" w:rsidP="0016543D">
      <w:pPr>
        <w:spacing w:line="240" w:lineRule="auto"/>
        <w:contextualSpacing/>
        <w:jc w:val="both"/>
        <w:rPr>
          <w:rFonts w:ascii="Times New Roman" w:hAnsi="Times New Roman"/>
          <w:color w:val="000000" w:themeColor="text1"/>
          <w:sz w:val="28"/>
          <w:szCs w:val="28"/>
        </w:rPr>
      </w:pPr>
      <w:bookmarkStart w:id="0" w:name="sub_7141"/>
      <w:r w:rsidRPr="00BF4F96">
        <w:rPr>
          <w:rFonts w:ascii="Times New Roman" w:hAnsi="Times New Roman"/>
          <w:color w:val="000000" w:themeColor="text1"/>
          <w:sz w:val="28"/>
          <w:szCs w:val="28"/>
        </w:rPr>
        <w:t xml:space="preserve">          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6543D" w:rsidRPr="00BF4F96" w:rsidRDefault="0016543D" w:rsidP="0016543D">
      <w:pPr>
        <w:spacing w:line="240" w:lineRule="auto"/>
        <w:ind w:firstLine="709"/>
        <w:contextualSpacing/>
        <w:jc w:val="both"/>
        <w:rPr>
          <w:rFonts w:ascii="Times New Roman" w:hAnsi="Times New Roman"/>
          <w:color w:val="000000" w:themeColor="text1"/>
          <w:sz w:val="28"/>
          <w:szCs w:val="28"/>
        </w:rPr>
      </w:pPr>
      <w:bookmarkStart w:id="1" w:name="sub_7142"/>
      <w:bookmarkEnd w:id="0"/>
      <w:r w:rsidRPr="00BF4F96">
        <w:rPr>
          <w:rFonts w:ascii="Times New Roman" w:hAnsi="Times New Roman"/>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6543D" w:rsidRPr="00BF4F96" w:rsidRDefault="0016543D" w:rsidP="0016543D">
      <w:pPr>
        <w:spacing w:line="240" w:lineRule="auto"/>
        <w:ind w:firstLine="709"/>
        <w:contextualSpacing/>
        <w:jc w:val="both"/>
        <w:rPr>
          <w:rFonts w:ascii="Times New Roman" w:hAnsi="Times New Roman"/>
          <w:color w:val="000000" w:themeColor="text1"/>
          <w:sz w:val="28"/>
          <w:szCs w:val="28"/>
        </w:rPr>
      </w:pPr>
      <w:bookmarkStart w:id="2" w:name="sub_7143"/>
      <w:bookmarkEnd w:id="1"/>
      <w:r w:rsidRPr="00BF4F96">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6543D" w:rsidRPr="00BF4F96" w:rsidRDefault="0016543D" w:rsidP="0016543D">
      <w:pPr>
        <w:spacing w:line="240" w:lineRule="auto"/>
        <w:ind w:firstLine="709"/>
        <w:contextualSpacing/>
        <w:jc w:val="both"/>
        <w:rPr>
          <w:rFonts w:ascii="Times New Roman" w:hAnsi="Times New Roman"/>
          <w:color w:val="000000" w:themeColor="text1"/>
          <w:sz w:val="28"/>
          <w:szCs w:val="28"/>
        </w:rPr>
      </w:pPr>
      <w:bookmarkStart w:id="3" w:name="sub_7144"/>
      <w:bookmarkEnd w:id="2"/>
      <w:proofErr w:type="gramStart"/>
      <w:r w:rsidRPr="00BF4F96">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sub_16011" w:history="1">
        <w:r w:rsidRPr="00BF4F96">
          <w:rPr>
            <w:rStyle w:val="ac"/>
            <w:rFonts w:ascii="Times New Roman" w:hAnsi="Times New Roman"/>
            <w:color w:val="000000" w:themeColor="text1"/>
            <w:sz w:val="28"/>
            <w:szCs w:val="28"/>
          </w:rPr>
          <w:t>частью 1.1 статьи 16</w:t>
        </w:r>
      </w:hyperlink>
      <w:r w:rsidRPr="00BF4F96">
        <w:rPr>
          <w:rFonts w:ascii="Times New Roman" w:hAnsi="Times New Roman"/>
          <w:color w:val="000000" w:themeColor="text1"/>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BF4F96">
        <w:rPr>
          <w:rFonts w:ascii="Times New Roman" w:hAnsi="Times New Roman"/>
          <w:color w:val="000000" w:themeColor="text1"/>
          <w:sz w:val="28"/>
          <w:szCs w:val="28"/>
        </w:rPr>
        <w:t xml:space="preserve"> </w:t>
      </w:r>
      <w:proofErr w:type="gramStart"/>
      <w:r w:rsidRPr="00BF4F96">
        <w:rPr>
          <w:rFonts w:ascii="Times New Roman" w:hAnsi="Times New Roman"/>
          <w:color w:val="000000" w:themeColor="text1"/>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bookmarkEnd w:id="3"/>
    <w:p w:rsidR="0016543D" w:rsidRPr="00BF4F96" w:rsidRDefault="0016543D" w:rsidP="003E4FBC">
      <w:pPr>
        <w:spacing w:after="0" w:line="240" w:lineRule="auto"/>
        <w:ind w:firstLine="709"/>
        <w:jc w:val="both"/>
        <w:rPr>
          <w:rFonts w:ascii="Times New Roman" w:eastAsia="Times New Roman" w:hAnsi="Times New Roman"/>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22.1. В приеме документов заявителю отказывается, в случае если он обратился за разъяснением применения правовых актов о налогах и сборах, принятие которых не входит в компетенцию органами местного самоуправления </w:t>
      </w:r>
      <w:r w:rsidR="001E1A04">
        <w:rPr>
          <w:rFonts w:ascii="Times New Roman" w:eastAsia="Times New Roman" w:hAnsi="Times New Roman"/>
          <w:color w:val="000000"/>
          <w:sz w:val="28"/>
          <w:szCs w:val="28"/>
          <w:lang w:eastAsia="ru-RU"/>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3948D1">
        <w:rPr>
          <w:rFonts w:ascii="Times New Roman" w:hAnsi="Times New Roman"/>
          <w:color w:val="000000" w:themeColor="text1"/>
          <w:sz w:val="28"/>
          <w:szCs w:val="28"/>
        </w:rPr>
        <w:t>Брянской области</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23. Исчерпывающий перечень оснований для приостановления или отказа в предоставлении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23.1. Основания для приостановления предоставления муниципальной услуги законодательством не предусмотрены.</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23.2. Основания для отказа в предоставлении муниципальной услуги законодательством не предусмотрены. </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24. Перечень услуг, которые являются необходимыми и обязательными для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lastRenderedPageBreak/>
        <w:t>Услуги, которые является необходимыми и обязательными для предоставления муниципальной услуги, отсутствуют.</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25. Порядок, размер и основания взимания пошлины или иной платы, взимаемой за предоставление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Предоставление муниципальной услуги осуществляется бесплатно.</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26.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27. Срок и порядок регистрации запроса заявителя о предоставлении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27.1.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27.2.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дней со дня поступления такого заявления проводит проверку документов.</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28. Требования к помещениям, в которых предоставляется муниципальная услуга</w:t>
      </w:r>
    </w:p>
    <w:p w:rsidR="003E4FBC" w:rsidRPr="00BF4F96" w:rsidRDefault="003E4FBC" w:rsidP="003E4FBC">
      <w:pPr>
        <w:pStyle w:val="a4"/>
        <w:shd w:val="clear" w:color="auto" w:fill="auto"/>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28.1. Помещение для приема заявителей должно соответствовать </w:t>
      </w:r>
      <w:proofErr w:type="spellStart"/>
      <w:r w:rsidRPr="00BF4F96">
        <w:rPr>
          <w:rStyle w:val="11"/>
          <w:rFonts w:ascii="Times New Roman" w:hAnsi="Times New Roman" w:cs="Times New Roman"/>
          <w:b w:val="0"/>
          <w:bCs w:val="0"/>
          <w:color w:val="000000" w:themeColor="text1"/>
          <w:sz w:val="28"/>
          <w:szCs w:val="28"/>
        </w:rPr>
        <w:t>санитарно</w:t>
      </w:r>
      <w:r w:rsidRPr="00BF4F96">
        <w:rPr>
          <w:rStyle w:val="11"/>
          <w:rFonts w:ascii="Times New Roman" w:hAnsi="Times New Roman" w:cs="Times New Roman"/>
          <w:b w:val="0"/>
          <w:bCs w:val="0"/>
          <w:color w:val="000000" w:themeColor="text1"/>
          <w:sz w:val="28"/>
          <w:szCs w:val="28"/>
        </w:rPr>
        <w:softHyphen/>
        <w:t>эпидемиологическим</w:t>
      </w:r>
      <w:proofErr w:type="spellEnd"/>
      <w:r w:rsidRPr="00BF4F96">
        <w:rPr>
          <w:rStyle w:val="11"/>
          <w:rFonts w:ascii="Times New Roman" w:hAnsi="Times New Roman" w:cs="Times New Roman"/>
          <w:b w:val="0"/>
          <w:bCs w:val="0"/>
          <w:color w:val="000000" w:themeColor="text1"/>
          <w:sz w:val="28"/>
          <w:szCs w:val="28"/>
        </w:rPr>
        <w:t xml:space="preserve"> правилам и нормативам «Гигиенические требования к персональным электронно-вычислительным машинам и организации работы </w:t>
      </w:r>
      <w:proofErr w:type="spellStart"/>
      <w:r w:rsidRPr="00BF4F96">
        <w:rPr>
          <w:rStyle w:val="11"/>
          <w:rFonts w:ascii="Times New Roman" w:hAnsi="Times New Roman" w:cs="Times New Roman"/>
          <w:b w:val="0"/>
          <w:bCs w:val="0"/>
          <w:color w:val="000000" w:themeColor="text1"/>
          <w:sz w:val="28"/>
          <w:szCs w:val="28"/>
        </w:rPr>
        <w:t>СанПин</w:t>
      </w:r>
      <w:proofErr w:type="spellEnd"/>
      <w:r w:rsidRPr="00BF4F96">
        <w:rPr>
          <w:rStyle w:val="11"/>
          <w:rFonts w:ascii="Times New Roman" w:hAnsi="Times New Roman" w:cs="Times New Roman"/>
          <w:b w:val="0"/>
          <w:bCs w:val="0"/>
          <w:color w:val="000000" w:themeColor="text1"/>
          <w:sz w:val="28"/>
          <w:szCs w:val="28"/>
        </w:rPr>
        <w:t xml:space="preserve"> 2.2.2/2.4.1340-03».</w:t>
      </w:r>
    </w:p>
    <w:p w:rsidR="003E4FBC" w:rsidRPr="00BF4F96"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28.2. Центральный вход в здание </w:t>
      </w:r>
      <w:r w:rsidR="002C0056" w:rsidRPr="00BF4F96">
        <w:rPr>
          <w:rStyle w:val="11"/>
          <w:rFonts w:ascii="Times New Roman" w:hAnsi="Times New Roman" w:cs="Times New Roman"/>
          <w:b w:val="0"/>
          <w:bCs w:val="0"/>
          <w:color w:val="000000" w:themeColor="text1"/>
          <w:sz w:val="28"/>
          <w:szCs w:val="28"/>
        </w:rPr>
        <w:t>Администрации</w:t>
      </w:r>
      <w:r w:rsidRPr="00BF4F96">
        <w:rPr>
          <w:rStyle w:val="11"/>
          <w:rFonts w:ascii="Times New Roman" w:hAnsi="Times New Roman" w:cs="Times New Roman"/>
          <w:b w:val="0"/>
          <w:bCs w:val="0"/>
          <w:color w:val="000000" w:themeColor="text1"/>
          <w:sz w:val="28"/>
          <w:szCs w:val="28"/>
        </w:rPr>
        <w:t xml:space="preserve"> должен быть оборудован вывеской, содержащей информацию о его наименовании и режиме работы.</w:t>
      </w:r>
    </w:p>
    <w:p w:rsidR="003E4FBC" w:rsidRPr="00BF4F96"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8"/>
          <w:szCs w:val="28"/>
        </w:rPr>
      </w:pPr>
      <w:r w:rsidRPr="00BF4F96">
        <w:rPr>
          <w:rFonts w:ascii="Times New Roman" w:hAnsi="Times New Roman" w:cs="Times New Roman"/>
          <w:color w:val="000000" w:themeColor="text1"/>
          <w:sz w:val="28"/>
          <w:szCs w:val="28"/>
        </w:rPr>
        <w:t xml:space="preserve">28.3. </w:t>
      </w:r>
      <w:r w:rsidRPr="00BF4F96">
        <w:rPr>
          <w:rStyle w:val="11"/>
          <w:rFonts w:ascii="Times New Roman" w:hAnsi="Times New Roman" w:cs="Times New Roman"/>
          <w:b w:val="0"/>
          <w:bCs w:val="0"/>
          <w:color w:val="000000" w:themeColor="text1"/>
          <w:sz w:val="28"/>
          <w:szCs w:val="28"/>
        </w:rPr>
        <w:t xml:space="preserve">В помещении </w:t>
      </w:r>
      <w:r w:rsidR="002C0056" w:rsidRPr="00BF4F96">
        <w:rPr>
          <w:rStyle w:val="11"/>
          <w:rFonts w:ascii="Times New Roman" w:hAnsi="Times New Roman" w:cs="Times New Roman"/>
          <w:b w:val="0"/>
          <w:bCs w:val="0"/>
          <w:color w:val="000000" w:themeColor="text1"/>
          <w:sz w:val="28"/>
          <w:szCs w:val="28"/>
        </w:rPr>
        <w:t>Администрации</w:t>
      </w:r>
      <w:r w:rsidRPr="00BF4F96">
        <w:rPr>
          <w:rStyle w:val="11"/>
          <w:rFonts w:ascii="Times New Roman" w:hAnsi="Times New Roman" w:cs="Times New Roman"/>
          <w:b w:val="0"/>
          <w:bCs w:val="0"/>
          <w:color w:val="000000" w:themeColor="text1"/>
          <w:sz w:val="28"/>
          <w:szCs w:val="28"/>
        </w:rPr>
        <w:t xml:space="preserve"> должен быть установлен информационный стенд, на котором размещается следующая информация:</w:t>
      </w:r>
    </w:p>
    <w:p w:rsidR="003E4FBC" w:rsidRPr="00BF4F96" w:rsidRDefault="003E4FBC" w:rsidP="003E4FBC">
      <w:pPr>
        <w:pStyle w:val="a4"/>
        <w:shd w:val="clear" w:color="auto" w:fill="auto"/>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3E4FBC" w:rsidRPr="00BF4F96" w:rsidRDefault="003E4FBC" w:rsidP="003E4FBC">
      <w:pPr>
        <w:pStyle w:val="a4"/>
        <w:shd w:val="clear" w:color="auto" w:fill="auto"/>
        <w:tabs>
          <w:tab w:val="left" w:pos="1100"/>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перечень документов, представление которых необходимо для предоставления муниципальной услуги;</w:t>
      </w:r>
    </w:p>
    <w:p w:rsidR="003E4FBC" w:rsidRPr="00BF4F96" w:rsidRDefault="003E4FBC" w:rsidP="003E4FBC">
      <w:pPr>
        <w:pStyle w:val="a4"/>
        <w:shd w:val="clear" w:color="auto" w:fill="auto"/>
        <w:tabs>
          <w:tab w:val="left" w:pos="849"/>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образец заявления о предоставлении муниципальной услуги;</w:t>
      </w:r>
    </w:p>
    <w:p w:rsidR="003E4FBC" w:rsidRPr="00BF4F96" w:rsidRDefault="003E4FBC" w:rsidP="003E4FBC">
      <w:pPr>
        <w:pStyle w:val="a4"/>
        <w:shd w:val="clear" w:color="auto" w:fill="auto"/>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график работы специалиста, непосредственно предоставляющего муниципальную услугу;</w:t>
      </w:r>
    </w:p>
    <w:p w:rsidR="003E4FBC" w:rsidRPr="00BF4F96" w:rsidRDefault="003E4FBC" w:rsidP="003E4FBC">
      <w:pPr>
        <w:pStyle w:val="a4"/>
        <w:shd w:val="clear" w:color="auto" w:fill="auto"/>
        <w:tabs>
          <w:tab w:val="left" w:pos="849"/>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адреса сайта </w:t>
      </w:r>
      <w:r w:rsidR="001E1A04">
        <w:rPr>
          <w:rFonts w:ascii="Times New Roman" w:hAnsi="Times New Roman"/>
          <w:color w:val="000000"/>
          <w:sz w:val="28"/>
          <w:szCs w:val="28"/>
        </w:rPr>
        <w:t>Краснорогского</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 xml:space="preserve">сельского поселения </w:t>
      </w:r>
      <w:r w:rsidR="001E1A04" w:rsidRPr="00BF4F96">
        <w:rPr>
          <w:rFonts w:ascii="Times New Roman" w:hAnsi="Times New Roman"/>
          <w:color w:val="000000" w:themeColor="text1"/>
          <w:sz w:val="28"/>
          <w:szCs w:val="28"/>
        </w:rPr>
        <w:t xml:space="preserve"> </w:t>
      </w:r>
      <w:r w:rsidR="001E1A04">
        <w:rPr>
          <w:rFonts w:ascii="Times New Roman" w:hAnsi="Times New Roman"/>
          <w:color w:val="000000" w:themeColor="text1"/>
          <w:sz w:val="28"/>
          <w:szCs w:val="28"/>
        </w:rPr>
        <w:t>Почепского</w:t>
      </w:r>
      <w:r w:rsidR="001E1A04" w:rsidRPr="00BF4F96">
        <w:rPr>
          <w:rFonts w:ascii="Times New Roman" w:hAnsi="Times New Roman"/>
          <w:color w:val="000000" w:themeColor="text1"/>
          <w:sz w:val="28"/>
          <w:szCs w:val="28"/>
        </w:rPr>
        <w:t xml:space="preserve"> района </w:t>
      </w:r>
      <w:r w:rsidR="001E1A04">
        <w:rPr>
          <w:rFonts w:ascii="Times New Roman" w:hAnsi="Times New Roman"/>
          <w:color w:val="000000" w:themeColor="text1"/>
          <w:sz w:val="28"/>
          <w:szCs w:val="28"/>
        </w:rPr>
        <w:t>Брянской области</w:t>
      </w:r>
      <w:proofErr w:type="gramStart"/>
      <w:r w:rsidR="001E1A04">
        <w:rPr>
          <w:rFonts w:ascii="Times New Roman" w:hAnsi="Times New Roman"/>
          <w:color w:val="000000" w:themeColor="text1"/>
          <w:sz w:val="28"/>
          <w:szCs w:val="28"/>
        </w:rPr>
        <w:t xml:space="preserve"> </w:t>
      </w:r>
      <w:r w:rsidR="001E1A04" w:rsidRPr="00BF4F96">
        <w:rPr>
          <w:rFonts w:ascii="Times New Roman" w:hAnsi="Times New Roman"/>
          <w:color w:val="000000" w:themeColor="text1"/>
          <w:sz w:val="28"/>
          <w:szCs w:val="28"/>
        </w:rPr>
        <w:t xml:space="preserve"> </w:t>
      </w:r>
      <w:r w:rsidRPr="00BF4F96">
        <w:rPr>
          <w:rStyle w:val="11"/>
          <w:rFonts w:ascii="Times New Roman" w:hAnsi="Times New Roman" w:cs="Times New Roman"/>
          <w:b w:val="0"/>
          <w:bCs w:val="0"/>
          <w:color w:val="000000" w:themeColor="text1"/>
          <w:sz w:val="28"/>
          <w:szCs w:val="28"/>
        </w:rPr>
        <w:t>;</w:t>
      </w:r>
      <w:proofErr w:type="gramEnd"/>
    </w:p>
    <w:p w:rsidR="003E4FBC" w:rsidRPr="00BF4F96" w:rsidRDefault="003E4FBC" w:rsidP="003E4FBC">
      <w:pPr>
        <w:pStyle w:val="a4"/>
        <w:shd w:val="clear" w:color="auto" w:fill="auto"/>
        <w:tabs>
          <w:tab w:val="left" w:pos="970"/>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номера телефонов, по которым осуществляется информирование по вопросам предоставления муниципальной услуги.</w:t>
      </w:r>
    </w:p>
    <w:p w:rsidR="003E4FBC" w:rsidRPr="00BF4F96" w:rsidRDefault="003E4FBC" w:rsidP="003E4FBC">
      <w:pPr>
        <w:pStyle w:val="a4"/>
        <w:shd w:val="clear" w:color="auto" w:fill="auto"/>
        <w:tabs>
          <w:tab w:val="left" w:pos="0"/>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28.4. Помещения, выделенные для предоставления муниципальной </w:t>
      </w:r>
      <w:r w:rsidRPr="00BF4F96">
        <w:rPr>
          <w:rStyle w:val="11"/>
          <w:rFonts w:ascii="Times New Roman" w:hAnsi="Times New Roman" w:cs="Times New Roman"/>
          <w:b w:val="0"/>
          <w:bCs w:val="0"/>
          <w:color w:val="000000" w:themeColor="text1"/>
          <w:sz w:val="28"/>
          <w:szCs w:val="28"/>
        </w:rPr>
        <w:lastRenderedPageBreak/>
        <w:t xml:space="preserve">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w:t>
      </w:r>
      <w:r w:rsidR="001E1A04">
        <w:rPr>
          <w:rStyle w:val="11"/>
          <w:rFonts w:ascii="Times New Roman" w:hAnsi="Times New Roman" w:cs="Times New Roman"/>
          <w:b w:val="0"/>
          <w:bCs w:val="0"/>
          <w:color w:val="000000" w:themeColor="text1"/>
          <w:sz w:val="28"/>
          <w:szCs w:val="28"/>
        </w:rPr>
        <w:t>1</w:t>
      </w:r>
      <w:r w:rsidRPr="00BF4F96">
        <w:rPr>
          <w:rStyle w:val="11"/>
          <w:rFonts w:ascii="Times New Roman" w:hAnsi="Times New Roman" w:cs="Times New Roman"/>
          <w:b w:val="0"/>
          <w:bCs w:val="0"/>
          <w:color w:val="000000" w:themeColor="text1"/>
          <w:sz w:val="28"/>
          <w:szCs w:val="28"/>
        </w:rPr>
        <w:t xml:space="preserve"> мест.</w:t>
      </w:r>
    </w:p>
    <w:p w:rsidR="003E4FBC" w:rsidRPr="00BF4F96"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28.5. На кабинете приема заявителей должна находиться информационная табличка (вывеска) с указанием:</w:t>
      </w:r>
    </w:p>
    <w:p w:rsidR="003E4FBC" w:rsidRPr="00BF4F96" w:rsidRDefault="003E4FBC" w:rsidP="003E4FBC">
      <w:pPr>
        <w:pStyle w:val="a4"/>
        <w:shd w:val="clear" w:color="auto" w:fill="auto"/>
        <w:tabs>
          <w:tab w:val="left" w:pos="854"/>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номера кабинета;</w:t>
      </w:r>
    </w:p>
    <w:p w:rsidR="003E4FBC" w:rsidRPr="00BF4F96" w:rsidRDefault="003E4FBC" w:rsidP="003E4FBC">
      <w:pPr>
        <w:pStyle w:val="a4"/>
        <w:shd w:val="clear" w:color="auto" w:fill="auto"/>
        <w:tabs>
          <w:tab w:val="left" w:pos="918"/>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фамилии, имени, отчества и должности специалиста, осуществляющего предоставление муниципальной услуги;</w:t>
      </w:r>
    </w:p>
    <w:p w:rsidR="003E4FBC" w:rsidRPr="00BF4F96" w:rsidRDefault="003E4FBC" w:rsidP="003E4FBC">
      <w:pPr>
        <w:pStyle w:val="a4"/>
        <w:shd w:val="clear" w:color="auto" w:fill="auto"/>
        <w:tabs>
          <w:tab w:val="left" w:pos="874"/>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времени перерыва на обед, технического перерыва.</w:t>
      </w:r>
    </w:p>
    <w:p w:rsidR="003E4FBC" w:rsidRPr="00BF4F96"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28.6. В местах предоставления муниципальной услуги размещаются схемы расположения средств пожаротушения и путей эвакуации сотрудников </w:t>
      </w:r>
      <w:r w:rsidR="002C0056" w:rsidRPr="00BF4F96">
        <w:rPr>
          <w:rStyle w:val="11"/>
          <w:rFonts w:ascii="Times New Roman" w:hAnsi="Times New Roman" w:cs="Times New Roman"/>
          <w:b w:val="0"/>
          <w:bCs w:val="0"/>
          <w:color w:val="000000" w:themeColor="text1"/>
          <w:sz w:val="28"/>
          <w:szCs w:val="28"/>
        </w:rPr>
        <w:t>Администрации</w:t>
      </w:r>
      <w:r w:rsidRPr="00BF4F96">
        <w:rPr>
          <w:rStyle w:val="11"/>
          <w:rFonts w:ascii="Times New Roman" w:hAnsi="Times New Roman" w:cs="Times New Roman"/>
          <w:b w:val="0"/>
          <w:bCs w:val="0"/>
          <w:color w:val="000000" w:themeColor="text1"/>
          <w:sz w:val="28"/>
          <w:szCs w:val="28"/>
        </w:rPr>
        <w:t xml:space="preserve"> и посетителей.</w:t>
      </w:r>
    </w:p>
    <w:p w:rsidR="003E4FBC" w:rsidRPr="00BF4F96" w:rsidRDefault="003E4FBC" w:rsidP="003E4FBC">
      <w:pPr>
        <w:pStyle w:val="a4"/>
        <w:shd w:val="clear" w:color="auto" w:fill="auto"/>
        <w:tabs>
          <w:tab w:val="left" w:pos="1167"/>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28.7. Помещение для ожидания заявителями приема оборудуется стульями, столами (стойками), обеспечивается канцелярскими принадлежностями.</w:t>
      </w:r>
    </w:p>
    <w:p w:rsidR="003E4FBC" w:rsidRPr="00BF4F96" w:rsidRDefault="003E4FBC" w:rsidP="003E4FBC">
      <w:pPr>
        <w:pStyle w:val="a4"/>
        <w:shd w:val="clear" w:color="auto" w:fill="auto"/>
        <w:tabs>
          <w:tab w:val="left" w:pos="1191"/>
        </w:tabs>
        <w:spacing w:before="0" w:line="240" w:lineRule="auto"/>
        <w:ind w:firstLine="709"/>
        <w:rPr>
          <w:rStyle w:val="11"/>
          <w:rFonts w:ascii="Times New Roman" w:hAnsi="Times New Roman" w:cs="Times New Roman"/>
          <w:b w:val="0"/>
          <w:bCs w:val="0"/>
          <w:color w:val="000000" w:themeColor="text1"/>
          <w:sz w:val="28"/>
          <w:szCs w:val="28"/>
        </w:rPr>
      </w:pPr>
      <w:r w:rsidRPr="00BF4F96">
        <w:rPr>
          <w:rStyle w:val="11"/>
          <w:rFonts w:ascii="Times New Roman" w:hAnsi="Times New Roman" w:cs="Times New Roman"/>
          <w:b w:val="0"/>
          <w:bCs w:val="0"/>
          <w:color w:val="000000" w:themeColor="text1"/>
          <w:sz w:val="28"/>
          <w:szCs w:val="28"/>
        </w:rPr>
        <w:t>28.8. Рабочие места сотрудников,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28.9 Помещение для инвалидов и </w:t>
      </w:r>
      <w:proofErr w:type="spellStart"/>
      <w:r w:rsidRPr="00BF4F96">
        <w:rPr>
          <w:rFonts w:ascii="Times New Roman" w:hAnsi="Times New Roman"/>
          <w:color w:val="000000" w:themeColor="text1"/>
          <w:sz w:val="28"/>
          <w:szCs w:val="28"/>
        </w:rPr>
        <w:t>маломобильных</w:t>
      </w:r>
      <w:proofErr w:type="spellEnd"/>
      <w:r w:rsidRPr="00BF4F96">
        <w:rPr>
          <w:rFonts w:ascii="Times New Roman" w:hAnsi="Times New Roman"/>
          <w:color w:val="000000" w:themeColor="text1"/>
          <w:sz w:val="28"/>
          <w:szCs w:val="28"/>
        </w:rPr>
        <w:t xml:space="preserve"> групп населения должно быть оборудованы таким образом, чтобы иметь возможность беспрепятственного входа в помещение и выхода из него.</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1). Со стороны должностных лиц </w:t>
      </w:r>
      <w:r w:rsidR="002C0056" w:rsidRPr="00BF4F96">
        <w:rPr>
          <w:rFonts w:ascii="Times New Roman" w:hAnsi="Times New Roman"/>
          <w:color w:val="000000" w:themeColor="text1"/>
          <w:sz w:val="28"/>
          <w:szCs w:val="28"/>
        </w:rPr>
        <w:t>Администрации</w:t>
      </w:r>
      <w:r w:rsidRPr="00BF4F96">
        <w:rPr>
          <w:rFonts w:ascii="Times New Roman" w:hAnsi="Times New Roman"/>
          <w:color w:val="000000" w:themeColor="text1"/>
          <w:sz w:val="28"/>
          <w:szCs w:val="28"/>
        </w:rPr>
        <w:t>, при необходимости, инвалиду при входе в объект  и выходе из него должно быть оказано содействие.</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2) Прилегающая к зданию территория должна быть оборудована парковочными местами для автотранспортных средств инвалидов.</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3) Организация возможности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4) Организация возможности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BF4F96">
        <w:rPr>
          <w:rFonts w:ascii="Times New Roman" w:hAnsi="Times New Roman"/>
          <w:color w:val="000000" w:themeColor="text1"/>
          <w:sz w:val="28"/>
          <w:szCs w:val="28"/>
        </w:rPr>
        <w:t>ассистивных</w:t>
      </w:r>
      <w:proofErr w:type="spellEnd"/>
      <w:r w:rsidRPr="00BF4F96">
        <w:rPr>
          <w:rFonts w:ascii="Times New Roman" w:hAnsi="Times New Roman"/>
          <w:color w:val="000000" w:themeColor="text1"/>
          <w:sz w:val="28"/>
          <w:szCs w:val="28"/>
        </w:rPr>
        <w:t xml:space="preserve"> и вспомогательных технологий, а также сменной кресла-коляски.</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5) Сопровождение инвалидов, имеющих стойкие расстройства функции зрения и самостоятельного передвижения, по территории учреждения.</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6) Обеспечение допуска на объект собаки-проводника при наличии документа, подтверждающего ее специальное обеспечение, выданного по форме, установленной федеральным органом исполнительной власти, </w:t>
      </w:r>
      <w:proofErr w:type="gramStart"/>
      <w:r w:rsidRPr="00BF4F96">
        <w:rPr>
          <w:rFonts w:ascii="Times New Roman" w:hAnsi="Times New Roman"/>
          <w:color w:val="000000" w:themeColor="text1"/>
          <w:sz w:val="28"/>
          <w:szCs w:val="28"/>
        </w:rPr>
        <w:t>осуществляющих</w:t>
      </w:r>
      <w:proofErr w:type="gramEnd"/>
      <w:r w:rsidRPr="00BF4F96">
        <w:rPr>
          <w:rFonts w:ascii="Times New Roman" w:hAnsi="Times New Roman"/>
          <w:color w:val="000000" w:themeColor="text1"/>
          <w:sz w:val="28"/>
          <w:szCs w:val="28"/>
        </w:rPr>
        <w:t xml:space="preserve"> функции по выработке и реализации государственной политики и нормативно-правовому регулированию в сфере социальной защиты населения.</w:t>
      </w:r>
    </w:p>
    <w:p w:rsidR="003E4FBC" w:rsidRPr="00BF4F96" w:rsidRDefault="003E4FBC" w:rsidP="003E4FBC">
      <w:pPr>
        <w:widowControl w:val="0"/>
        <w:overflowPunct w:val="0"/>
        <w:autoSpaceDE w:val="0"/>
        <w:autoSpaceDN w:val="0"/>
        <w:adjustRightInd w:val="0"/>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7) Оказание должностными лицами учреждения иной необходимой инвалидам и </w:t>
      </w:r>
      <w:proofErr w:type="spellStart"/>
      <w:r w:rsidRPr="00BF4F96">
        <w:rPr>
          <w:rFonts w:ascii="Times New Roman" w:hAnsi="Times New Roman"/>
          <w:color w:val="000000" w:themeColor="text1"/>
          <w:sz w:val="28"/>
          <w:szCs w:val="28"/>
        </w:rPr>
        <w:t>маломобильным</w:t>
      </w:r>
      <w:proofErr w:type="spellEnd"/>
      <w:r w:rsidRPr="00BF4F96">
        <w:rPr>
          <w:rFonts w:ascii="Times New Roman" w:hAnsi="Times New Roman"/>
          <w:color w:val="000000" w:themeColor="text1"/>
          <w:sz w:val="28"/>
          <w:szCs w:val="28"/>
        </w:rPr>
        <w:t xml:space="preserve"> группам населения помощи в преодолении барьеров, мешающих получению ими услуг наравне с другими лицами.</w:t>
      </w:r>
    </w:p>
    <w:p w:rsidR="003E4FBC" w:rsidRPr="00BF4F96" w:rsidRDefault="003E4FBC" w:rsidP="003E4FBC">
      <w:pPr>
        <w:pStyle w:val="a4"/>
        <w:shd w:val="clear" w:color="auto" w:fill="auto"/>
        <w:tabs>
          <w:tab w:val="left" w:pos="1196"/>
        </w:tabs>
        <w:spacing w:before="0" w:line="240" w:lineRule="auto"/>
        <w:ind w:firstLine="709"/>
        <w:rPr>
          <w:rFonts w:ascii="Times New Roman" w:hAnsi="Times New Roman" w:cs="Times New Roman"/>
          <w:color w:val="000000" w:themeColor="text1"/>
          <w:sz w:val="28"/>
          <w:szCs w:val="28"/>
        </w:rPr>
      </w:pPr>
      <w:r w:rsidRPr="00BF4F96">
        <w:rPr>
          <w:rStyle w:val="11"/>
          <w:rFonts w:ascii="Times New Roman" w:hAnsi="Times New Roman" w:cs="Times New Roman"/>
          <w:b w:val="0"/>
          <w:bCs w:val="0"/>
          <w:color w:val="000000" w:themeColor="text1"/>
          <w:sz w:val="28"/>
          <w:szCs w:val="28"/>
        </w:rPr>
        <w:t xml:space="preserve">28.10. Помещения МФЦ оборудуются согласно требованиям </w:t>
      </w:r>
      <w:r w:rsidRPr="00BF4F96">
        <w:rPr>
          <w:rStyle w:val="11"/>
          <w:rFonts w:ascii="Times New Roman" w:hAnsi="Times New Roman" w:cs="Times New Roman"/>
          <w:b w:val="0"/>
          <w:bCs w:val="0"/>
          <w:color w:val="000000" w:themeColor="text1"/>
          <w:sz w:val="28"/>
          <w:szCs w:val="28"/>
        </w:rPr>
        <w:lastRenderedPageBreak/>
        <w:t xml:space="preserve">Постановления Правительства Российской Федерации от 22.12.2012 № 1376 «Об утверждении </w:t>
      </w:r>
      <w:proofErr w:type="gramStart"/>
      <w:r w:rsidRPr="00BF4F96">
        <w:rPr>
          <w:rStyle w:val="11"/>
          <w:rFonts w:ascii="Times New Roman" w:hAnsi="Times New Roman" w:cs="Times New Roman"/>
          <w:b w:val="0"/>
          <w:bCs w:val="0"/>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BF4F96">
        <w:rPr>
          <w:rStyle w:val="11"/>
          <w:rFonts w:ascii="Times New Roman" w:hAnsi="Times New Roman" w:cs="Times New Roman"/>
          <w:b w:val="0"/>
          <w:bCs w:val="0"/>
          <w:color w:val="000000" w:themeColor="text1"/>
          <w:sz w:val="28"/>
          <w:szCs w:val="28"/>
        </w:rPr>
        <w:t xml:space="preserve"> и муниципальных услуг».</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29. Показатели доступности и качества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29.1. Показателями доступности муниципальной услуги являются: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информация о предоставлении муниципальной услуги размещается на официальном сайте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оборудование территорий, прилегающих к месторасположению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местами парковки автотранспортных средств, в том числе для лиц с ограниченными возможностями;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соблюдение графика работы </w:t>
      </w:r>
      <w:r w:rsidR="002C0056" w:rsidRPr="00BF4F96">
        <w:rPr>
          <w:rFonts w:ascii="Times New Roman" w:eastAsia="Times New Roman" w:hAnsi="Times New Roman"/>
          <w:color w:val="000000" w:themeColor="text1"/>
          <w:sz w:val="28"/>
          <w:szCs w:val="28"/>
          <w:lang w:eastAsia="ru-RU"/>
        </w:rPr>
        <w:t>Администрацией</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услуга оказывается бесплатно.</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29.2. Показателями качества муниципальной услуги являются: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соблюдение сроков и последовательности выполнения всех </w:t>
      </w:r>
      <w:r w:rsidR="00C057A1" w:rsidRPr="00BF4F96">
        <w:rPr>
          <w:rFonts w:ascii="Times New Roman" w:eastAsia="Times New Roman" w:hAnsi="Times New Roman"/>
          <w:color w:val="000000" w:themeColor="text1"/>
          <w:sz w:val="28"/>
          <w:szCs w:val="28"/>
          <w:lang w:eastAsia="ru-RU"/>
        </w:rPr>
        <w:t>Административных</w:t>
      </w:r>
      <w:r w:rsidRPr="00BF4F96">
        <w:rPr>
          <w:rFonts w:ascii="Times New Roman" w:eastAsia="Times New Roman" w:hAnsi="Times New Roman"/>
          <w:color w:val="000000" w:themeColor="text1"/>
          <w:sz w:val="28"/>
          <w:szCs w:val="28"/>
          <w:lang w:eastAsia="ru-RU"/>
        </w:rPr>
        <w:t xml:space="preserve"> процедур, предусмотренных настоящим административным регламентом;</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BF4F96">
        <w:rPr>
          <w:rFonts w:ascii="Times New Roman" w:eastAsia="Times New Roman" w:hAnsi="Times New Roman"/>
          <w:color w:val="000000" w:themeColor="text1"/>
          <w:sz w:val="28"/>
          <w:szCs w:val="28"/>
          <w:lang w:eastAsia="ru-RU"/>
        </w:rPr>
        <w:t xml:space="preserve">- количество обоснованных жалоб заявителей о несоблюдении порядка выполнения </w:t>
      </w:r>
      <w:r w:rsidR="00C057A1" w:rsidRPr="00BF4F96">
        <w:rPr>
          <w:rFonts w:ascii="Times New Roman" w:eastAsia="Times New Roman" w:hAnsi="Times New Roman"/>
          <w:color w:val="000000" w:themeColor="text1"/>
          <w:sz w:val="28"/>
          <w:szCs w:val="28"/>
          <w:lang w:eastAsia="ru-RU"/>
        </w:rPr>
        <w:t>Административных</w:t>
      </w:r>
      <w:r w:rsidRPr="00BF4F96">
        <w:rPr>
          <w:rFonts w:ascii="Times New Roman" w:eastAsia="Times New Roman" w:hAnsi="Times New Roman"/>
          <w:color w:val="000000" w:themeColor="text1"/>
          <w:sz w:val="28"/>
          <w:szCs w:val="28"/>
          <w:lang w:eastAsia="ru-RU"/>
        </w:rPr>
        <w:t xml:space="preserve">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документов, платы, не предусмотренных настоящим административным регламентом.</w:t>
      </w:r>
      <w:proofErr w:type="gramEnd"/>
    </w:p>
    <w:p w:rsidR="003E4FBC" w:rsidRPr="00BF4F96" w:rsidRDefault="003E4FBC" w:rsidP="003E4FBC">
      <w:pPr>
        <w:spacing w:after="0" w:line="240" w:lineRule="auto"/>
        <w:ind w:firstLine="709"/>
        <w:jc w:val="both"/>
        <w:rPr>
          <w:rFonts w:ascii="Times New Roman" w:eastAsia="Times New Roman" w:hAnsi="Times New Roman"/>
          <w:b/>
          <w:bCs/>
          <w:color w:val="000000" w:themeColor="text1"/>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t xml:space="preserve">III. СОСТАВ, ПОСЛЕДОВАТЕЛЬНОСТЬ И СРОКИ ВЫПОЛНЕНИЯ </w:t>
      </w:r>
      <w:r w:rsidR="00C057A1" w:rsidRPr="00BF4F96">
        <w:rPr>
          <w:rFonts w:ascii="Times New Roman" w:eastAsia="Times New Roman" w:hAnsi="Times New Roman"/>
          <w:b/>
          <w:bCs/>
          <w:color w:val="000000" w:themeColor="text1"/>
          <w:sz w:val="28"/>
          <w:szCs w:val="28"/>
          <w:lang w:eastAsia="ru-RU"/>
        </w:rPr>
        <w:t>АДМИНИСТРАТИВНЫХ</w:t>
      </w:r>
      <w:r w:rsidRPr="00BF4F96">
        <w:rPr>
          <w:rFonts w:ascii="Times New Roman" w:eastAsia="Times New Roman" w:hAnsi="Times New Roman"/>
          <w:b/>
          <w:bCs/>
          <w:color w:val="000000" w:themeColor="text1"/>
          <w:sz w:val="28"/>
          <w:szCs w:val="28"/>
          <w:lang w:eastAsia="ru-RU"/>
        </w:rPr>
        <w:t xml:space="preserve"> ПРОЦЕДУР, ТРЕБОВАНИЯ К ПОРЯДКУ ИХ ВЫПОЛНЕНИЯ</w:t>
      </w: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30. Состав и последовательность действий при предоставлении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Предоставление муниципальной услуги включает в себя следующие административные процедуры:</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1) прием и регистрация заявления и приложенных к нему документов;</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 направление результатов рассмотрения заявления.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31. Прием и регистрация заявления и приложенных к нему документов</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31.1. Основанием для начала административной процедуры является поступление в </w:t>
      </w:r>
      <w:r w:rsidR="002C0056" w:rsidRPr="00BF4F96">
        <w:rPr>
          <w:rFonts w:ascii="Times New Roman" w:eastAsia="Times New Roman" w:hAnsi="Times New Roman"/>
          <w:color w:val="000000" w:themeColor="text1"/>
          <w:sz w:val="28"/>
          <w:szCs w:val="28"/>
          <w:lang w:eastAsia="ru-RU"/>
        </w:rPr>
        <w:t>Администрацию</w:t>
      </w:r>
      <w:r w:rsidRPr="00BF4F96">
        <w:rPr>
          <w:rFonts w:ascii="Times New Roman" w:eastAsia="Times New Roman" w:hAnsi="Times New Roman"/>
          <w:color w:val="000000" w:themeColor="text1"/>
          <w:sz w:val="28"/>
          <w:szCs w:val="28"/>
          <w:lang w:eastAsia="ru-RU"/>
        </w:rPr>
        <w:t xml:space="preserve"> заявления (в том числе поступившего из МФЦ) и приложенных к нему документов.</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31.2.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w:t>
      </w:r>
      <w:r w:rsidR="002C0056" w:rsidRPr="00BF4F96">
        <w:rPr>
          <w:rFonts w:ascii="Times New Roman" w:eastAsia="Times New Roman" w:hAnsi="Times New Roman"/>
          <w:color w:val="000000" w:themeColor="text1"/>
          <w:sz w:val="28"/>
          <w:szCs w:val="28"/>
          <w:lang w:eastAsia="ru-RU"/>
        </w:rPr>
        <w:t>Администрацию</w:t>
      </w:r>
      <w:r w:rsidRPr="00BF4F96">
        <w:rPr>
          <w:rFonts w:ascii="Times New Roman" w:eastAsia="Times New Roman" w:hAnsi="Times New Roman"/>
          <w:color w:val="000000" w:themeColor="text1"/>
          <w:sz w:val="28"/>
          <w:szCs w:val="28"/>
          <w:lang w:eastAsia="ru-RU"/>
        </w:rPr>
        <w:t xml:space="preserve">. При личном обращении заявителя в </w:t>
      </w:r>
      <w:r w:rsidR="002C0056" w:rsidRPr="00BF4F96">
        <w:rPr>
          <w:rFonts w:ascii="Times New Roman" w:eastAsia="Times New Roman" w:hAnsi="Times New Roman"/>
          <w:color w:val="000000" w:themeColor="text1"/>
          <w:sz w:val="28"/>
          <w:szCs w:val="28"/>
          <w:lang w:eastAsia="ru-RU"/>
        </w:rPr>
        <w:lastRenderedPageBreak/>
        <w:t>Администрацию</w:t>
      </w:r>
      <w:r w:rsidRPr="00BF4F96">
        <w:rPr>
          <w:rFonts w:ascii="Times New Roman" w:eastAsia="Times New Roman" w:hAnsi="Times New Roman"/>
          <w:color w:val="000000" w:themeColor="text1"/>
          <w:sz w:val="28"/>
          <w:szCs w:val="28"/>
          <w:lang w:eastAsia="ru-RU"/>
        </w:rPr>
        <w:t xml:space="preserve"> по его просьбе делается отметка о приеме заявления на копии или втором экземпляре с указанием даты приема заявления.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31.3. При личном обращении заявитель предварительно может получить консультацию специалиста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ответственного за информирование, в отношении порядка представления и правильности оформления заявления.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31.4. В день регистрации заявления указанное заявление с приложенными документами специалист, ответственный за прием документов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передает главе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31.5. Результатом выполнения административной процедуры является получение заявления с приложенными к нему документами  главой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32. Рассмотрение заявления, принятие и направление заявителю решения.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32.1. Основанием для начала административной процедуры является получение заявления и прилагаемых к нему документов главой </w:t>
      </w:r>
      <w:r w:rsidR="00A10516" w:rsidRPr="00BF4F96">
        <w:rPr>
          <w:rFonts w:ascii="Times New Roman" w:eastAsia="Times New Roman" w:hAnsi="Times New Roman"/>
          <w:color w:val="000000" w:themeColor="text1"/>
          <w:sz w:val="28"/>
          <w:szCs w:val="28"/>
          <w:lang w:eastAsia="ru-RU"/>
        </w:rPr>
        <w:t>муниципального образования.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32.2. Глава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 xml:space="preserve">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специалисту, ответственному за предоставление муниципальной услуги (далее - ответственный исполнитель).</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32.3. Ответственный исполнитель рассматривает заявление и оформляет письменное разъяснение.</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Ответ на вопрос предоставляется в простой, четкой и понятной форме за подписью главы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 xml:space="preserve"> либо лица его замещающего.</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В ответе также указывается фамилия, имя, отчество, номер телефона должностного лица, ответственного за подготовку ответа на обращение.</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При рассмотрении обращения уполномоченное должностное лицо вправе привлекать иных должностных лиц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для оказания методической и консультативной помощи.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Ответ на обращение заявителя подписывается главой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 xml:space="preserve"> в срок не более 2 рабочих дней с момента получения проекта ответа ответственного исполнителя.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со дня подписания.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33.Максимальный срок исполнения административной процедуры составляет два месяца </w:t>
      </w:r>
      <w:proofErr w:type="gramStart"/>
      <w:r w:rsidRPr="00BF4F96">
        <w:rPr>
          <w:rFonts w:ascii="Times New Roman" w:eastAsia="Times New Roman" w:hAnsi="Times New Roman"/>
          <w:color w:val="000000" w:themeColor="text1"/>
          <w:sz w:val="28"/>
          <w:szCs w:val="28"/>
          <w:lang w:eastAsia="ru-RU"/>
        </w:rPr>
        <w:t>с даты регистрации</w:t>
      </w:r>
      <w:proofErr w:type="gramEnd"/>
      <w:r w:rsidRPr="00BF4F96">
        <w:rPr>
          <w:rFonts w:ascii="Times New Roman" w:eastAsia="Times New Roman" w:hAnsi="Times New Roman"/>
          <w:color w:val="000000" w:themeColor="text1"/>
          <w:sz w:val="28"/>
          <w:szCs w:val="28"/>
          <w:lang w:eastAsia="ru-RU"/>
        </w:rPr>
        <w:t xml:space="preserve"> заявления.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lastRenderedPageBreak/>
        <w:t>34. Результатом административной процедуры является: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 направление либо передача письменных разъяснений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по вопросам применения муниципальных правовых актов о налогах и сборах.</w:t>
      </w:r>
    </w:p>
    <w:p w:rsidR="003E4FBC" w:rsidRPr="00BF4F96" w:rsidRDefault="003E4FBC" w:rsidP="003E4FBC">
      <w:pPr>
        <w:spacing w:after="0" w:line="240" w:lineRule="auto"/>
        <w:ind w:firstLine="709"/>
        <w:jc w:val="both"/>
        <w:rPr>
          <w:rFonts w:ascii="Times New Roman" w:eastAsia="Times New Roman" w:hAnsi="Times New Roman"/>
          <w:b/>
          <w:bCs/>
          <w:color w:val="000000" w:themeColor="text1"/>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t xml:space="preserve">IV. ФОРМЫ </w:t>
      </w:r>
      <w:proofErr w:type="gramStart"/>
      <w:r w:rsidRPr="00BF4F96">
        <w:rPr>
          <w:rFonts w:ascii="Times New Roman" w:eastAsia="Times New Roman" w:hAnsi="Times New Roman"/>
          <w:b/>
          <w:bCs/>
          <w:color w:val="000000" w:themeColor="text1"/>
          <w:sz w:val="28"/>
          <w:szCs w:val="28"/>
          <w:lang w:eastAsia="ru-RU"/>
        </w:rPr>
        <w:t>КОНТРОЛЯ ЗА</w:t>
      </w:r>
      <w:proofErr w:type="gramEnd"/>
      <w:r w:rsidRPr="00BF4F96">
        <w:rPr>
          <w:rFonts w:ascii="Times New Roman" w:eastAsia="Times New Roman" w:hAnsi="Times New Roman"/>
          <w:b/>
          <w:bCs/>
          <w:color w:val="000000" w:themeColor="text1"/>
          <w:sz w:val="28"/>
          <w:szCs w:val="28"/>
          <w:lang w:eastAsia="ru-RU"/>
        </w:rPr>
        <w:t xml:space="preserve"> ИСПОЛНЕНИЕМ АДМИНИСТРАТИВНОГО РЕГЛАМЕНТА</w:t>
      </w: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35. </w:t>
      </w:r>
      <w:proofErr w:type="gramStart"/>
      <w:r w:rsidRPr="00BF4F96">
        <w:rPr>
          <w:rFonts w:ascii="Times New Roman" w:eastAsia="Times New Roman" w:hAnsi="Times New Roman"/>
          <w:color w:val="000000" w:themeColor="text1"/>
          <w:sz w:val="28"/>
          <w:szCs w:val="28"/>
          <w:lang w:eastAsia="ru-RU"/>
        </w:rPr>
        <w:t>Контроль за</w:t>
      </w:r>
      <w:proofErr w:type="gramEnd"/>
      <w:r w:rsidRPr="00BF4F96">
        <w:rPr>
          <w:rFonts w:ascii="Times New Roman" w:eastAsia="Times New Roman" w:hAnsi="Times New Roman"/>
          <w:color w:val="000000" w:themeColor="text1"/>
          <w:sz w:val="28"/>
          <w:szCs w:val="28"/>
          <w:lang w:eastAsia="ru-RU"/>
        </w:rPr>
        <w:t xml:space="preserve"> соблюдением и исполнением должностными лицами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и муниципальными служащими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а также за принятием ими решений включает в себя общий, текущий контроль.</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36. Общий контроль над полнотой и качеством предоставления муниципальной услуги осуществляет глава </w:t>
      </w:r>
      <w:r w:rsidR="00A10516"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37.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w:t>
      </w:r>
      <w:r w:rsidR="000527AD" w:rsidRPr="00BF4F96">
        <w:rPr>
          <w:rFonts w:ascii="Times New Roman" w:eastAsia="Times New Roman" w:hAnsi="Times New Roman"/>
          <w:color w:val="000000" w:themeColor="text1"/>
          <w:sz w:val="28"/>
          <w:szCs w:val="28"/>
          <w:lang w:eastAsia="ru-RU"/>
        </w:rPr>
        <w:t>Смоленской</w:t>
      </w:r>
      <w:r w:rsidRPr="00BF4F96">
        <w:rPr>
          <w:rFonts w:ascii="Times New Roman" w:eastAsia="Times New Roman" w:hAnsi="Times New Roman"/>
          <w:color w:val="000000" w:themeColor="text1"/>
          <w:sz w:val="28"/>
          <w:szCs w:val="28"/>
          <w:lang w:eastAsia="ru-RU"/>
        </w:rPr>
        <w:t xml:space="preserve"> области, устанавливающих требования к предоставлению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проводиться по конкретному обращению заявителя, также содержащую жалобу на действия (бездействие) должностных лиц, участвующих в исполнении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38.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39.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к ответственности в соответствии с действующим законодательством Российской Федерации.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40.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Кодексом Российской Федерации, Кодексом Российской Федерации об </w:t>
      </w:r>
      <w:r w:rsidR="00C057A1" w:rsidRPr="00BF4F96">
        <w:rPr>
          <w:rFonts w:ascii="Times New Roman" w:eastAsia="Times New Roman" w:hAnsi="Times New Roman"/>
          <w:color w:val="000000" w:themeColor="text1"/>
          <w:sz w:val="28"/>
          <w:szCs w:val="28"/>
          <w:lang w:eastAsia="ru-RU"/>
        </w:rPr>
        <w:t>Административных</w:t>
      </w:r>
      <w:r w:rsidRPr="00BF4F96">
        <w:rPr>
          <w:rFonts w:ascii="Times New Roman" w:eastAsia="Times New Roman" w:hAnsi="Times New Roman"/>
          <w:color w:val="000000" w:themeColor="text1"/>
          <w:sz w:val="28"/>
          <w:szCs w:val="28"/>
          <w:lang w:eastAsia="ru-RU"/>
        </w:rPr>
        <w:t xml:space="preserve"> правонарушениях возлагается на лиц, ответственных за предоставление муниципальной услуги.</w:t>
      </w: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p>
    <w:p w:rsidR="003E4FBC" w:rsidRPr="00BF4F96" w:rsidRDefault="003E4FBC" w:rsidP="003E4FBC">
      <w:pPr>
        <w:spacing w:after="0" w:line="240" w:lineRule="auto"/>
        <w:ind w:firstLine="709"/>
        <w:jc w:val="center"/>
        <w:rPr>
          <w:rFonts w:ascii="Times New Roman" w:eastAsia="Times New Roman" w:hAnsi="Times New Roman"/>
          <w:b/>
          <w:bCs/>
          <w:color w:val="000000" w:themeColor="text1"/>
          <w:sz w:val="28"/>
          <w:szCs w:val="28"/>
          <w:lang w:eastAsia="ru-RU"/>
        </w:rPr>
      </w:pPr>
      <w:r w:rsidRPr="00BF4F96">
        <w:rPr>
          <w:rFonts w:ascii="Times New Roman" w:eastAsia="Times New Roman" w:hAnsi="Times New Roman"/>
          <w:b/>
          <w:bCs/>
          <w:color w:val="000000" w:themeColor="text1"/>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ЕГО ДОЛЖНОСТНЫХ ЛИЦ ЛИБО МУНИЦИПАЛЬНЫХ СЛУЖАЩИХ</w:t>
      </w:r>
    </w:p>
    <w:p w:rsidR="003E4FBC" w:rsidRPr="00BF4F96" w:rsidRDefault="003E4FBC" w:rsidP="003E4FBC">
      <w:pPr>
        <w:spacing w:after="0" w:line="240" w:lineRule="auto"/>
        <w:ind w:firstLine="709"/>
        <w:jc w:val="center"/>
        <w:rPr>
          <w:rFonts w:ascii="Times New Roman" w:eastAsia="Times New Roman" w:hAnsi="Times New Roman"/>
          <w:color w:val="000000" w:themeColor="text1"/>
          <w:sz w:val="28"/>
          <w:szCs w:val="28"/>
          <w:lang w:eastAsia="ru-RU"/>
        </w:rPr>
      </w:pP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lastRenderedPageBreak/>
        <w:t xml:space="preserve">41. </w:t>
      </w:r>
      <w:proofErr w:type="gramStart"/>
      <w:r w:rsidRPr="00BF4F96">
        <w:rPr>
          <w:rFonts w:ascii="Times New Roman" w:eastAsia="Times New Roman" w:hAnsi="Times New Roman"/>
          <w:color w:val="000000" w:themeColor="text1"/>
          <w:sz w:val="28"/>
          <w:szCs w:val="28"/>
          <w:lang w:eastAsia="ru-RU"/>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BF4F96">
        <w:rPr>
          <w:rFonts w:ascii="Times New Roman" w:eastAsia="Times New Roman" w:hAnsi="Times New Roman"/>
          <w:color w:val="000000" w:themeColor="text1"/>
          <w:sz w:val="28"/>
          <w:szCs w:val="28"/>
          <w:lang w:eastAsia="ru-RU"/>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42. </w:t>
      </w:r>
      <w:proofErr w:type="gramStart"/>
      <w:r w:rsidRPr="00BF4F96">
        <w:rPr>
          <w:rFonts w:ascii="Times New Roman" w:eastAsia="Times New Roman" w:hAnsi="Times New Roman"/>
          <w:color w:val="000000" w:themeColor="text1"/>
          <w:sz w:val="28"/>
          <w:szCs w:val="28"/>
          <w:lang w:eastAsia="ru-RU"/>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roofErr w:type="gramEnd"/>
      <w:r w:rsidRPr="00BF4F96">
        <w:rPr>
          <w:rFonts w:ascii="Times New Roman" w:eastAsia="Times New Roman" w:hAnsi="Times New Roman"/>
          <w:color w:val="000000" w:themeColor="text1"/>
          <w:sz w:val="28"/>
          <w:szCs w:val="28"/>
          <w:lang w:eastAsia="ru-RU"/>
        </w:rPr>
        <w:t xml:space="preserve"> Заявитель может обратиться с жалобой, в том числе в следующих случаях:</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1) нарушение срока регистрации запроса заявителя о предоставлении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2) нарушение срока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3) требование у заявител</w:t>
      </w:r>
      <w:r w:rsidR="0016543D" w:rsidRPr="00BF4F96">
        <w:rPr>
          <w:rFonts w:ascii="Times New Roman" w:eastAsia="Times New Roman" w:hAnsi="Times New Roman"/>
          <w:color w:val="000000" w:themeColor="text1"/>
          <w:sz w:val="28"/>
          <w:szCs w:val="28"/>
          <w:lang w:eastAsia="ru-RU"/>
        </w:rPr>
        <w:t>я документов или информации либо осуществления действий, представление или осуществление которых не предусмотрено</w:t>
      </w:r>
      <w:r w:rsidRPr="00BF4F96">
        <w:rPr>
          <w:rFonts w:ascii="Times New Roman" w:eastAsia="Times New Roman" w:hAnsi="Times New Roman"/>
          <w:color w:val="000000" w:themeColor="text1"/>
          <w:sz w:val="28"/>
          <w:szCs w:val="28"/>
          <w:lang w:eastAsia="ru-RU"/>
        </w:rPr>
        <w:t xml:space="preserve"> нормативными правовыми актами Российской Федерации, нормативными правовыми актами </w:t>
      </w:r>
      <w:r w:rsidR="001E1A04">
        <w:rPr>
          <w:rFonts w:ascii="Times New Roman" w:eastAsia="Times New Roman" w:hAnsi="Times New Roman"/>
          <w:color w:val="000000" w:themeColor="text1"/>
          <w:sz w:val="28"/>
          <w:szCs w:val="28"/>
          <w:lang w:eastAsia="ru-RU"/>
        </w:rPr>
        <w:t>Брянской</w:t>
      </w:r>
      <w:r w:rsidRPr="00BF4F96">
        <w:rPr>
          <w:rFonts w:ascii="Times New Roman" w:eastAsia="Times New Roman" w:hAnsi="Times New Roman"/>
          <w:color w:val="000000" w:themeColor="text1"/>
          <w:sz w:val="28"/>
          <w:szCs w:val="28"/>
          <w:lang w:eastAsia="ru-RU"/>
        </w:rPr>
        <w:t xml:space="preserve"> области для предоставления муниципальной услуги, муниципальными правовыми актами муниципального образования;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E1A04">
        <w:rPr>
          <w:rFonts w:ascii="Times New Roman" w:eastAsia="Times New Roman" w:hAnsi="Times New Roman"/>
          <w:color w:val="000000" w:themeColor="text1"/>
          <w:sz w:val="28"/>
          <w:szCs w:val="28"/>
          <w:lang w:eastAsia="ru-RU"/>
        </w:rPr>
        <w:t>Брянской</w:t>
      </w:r>
      <w:r w:rsidRPr="00BF4F96">
        <w:rPr>
          <w:rFonts w:ascii="Times New Roman" w:eastAsia="Times New Roman" w:hAnsi="Times New Roman"/>
          <w:color w:val="000000" w:themeColor="text1"/>
          <w:sz w:val="28"/>
          <w:szCs w:val="28"/>
          <w:lang w:eastAsia="ru-RU"/>
        </w:rPr>
        <w:t xml:space="preserve"> области для предоставления муниципальной услуги, муниципальными правовыми актами муниципального образования;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BF4F96">
        <w:rPr>
          <w:rFonts w:ascii="Times New Roman" w:eastAsia="Times New Roman" w:hAnsi="Times New Roman"/>
          <w:color w:val="000000" w:themeColor="text1"/>
          <w:sz w:val="28"/>
          <w:szCs w:val="28"/>
          <w:lang w:eastAsia="ru-RU"/>
        </w:rPr>
        <w:t xml:space="preserve">5) отказ в предоставлении </w:t>
      </w:r>
      <w:r w:rsidR="0016543D" w:rsidRPr="00BF4F96">
        <w:rPr>
          <w:rFonts w:ascii="Times New Roman" w:eastAsia="Times New Roman" w:hAnsi="Times New Roman"/>
          <w:color w:val="000000" w:themeColor="text1"/>
          <w:sz w:val="28"/>
          <w:szCs w:val="28"/>
          <w:lang w:eastAsia="ru-RU"/>
        </w:rPr>
        <w:t xml:space="preserve">государственной или </w:t>
      </w:r>
      <w:r w:rsidRPr="00BF4F96">
        <w:rPr>
          <w:rFonts w:ascii="Times New Roman" w:eastAsia="Times New Roman" w:hAnsi="Times New Roman"/>
          <w:color w:val="000000" w:themeColor="text1"/>
          <w:sz w:val="28"/>
          <w:szCs w:val="28"/>
          <w:lang w:eastAsia="ru-RU"/>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16543D" w:rsidRPr="00BF4F96">
        <w:rPr>
          <w:rFonts w:ascii="Times New Roman" w:eastAsia="Times New Roman" w:hAnsi="Times New Roman"/>
          <w:color w:val="000000" w:themeColor="text1"/>
          <w:sz w:val="28"/>
          <w:szCs w:val="28"/>
          <w:lang w:eastAsia="ru-RU"/>
        </w:rPr>
        <w:t xml:space="preserve"> законами </w:t>
      </w:r>
      <w:r w:rsidR="005C6267" w:rsidRPr="00BF4F96">
        <w:rPr>
          <w:rFonts w:ascii="Times New Roman" w:eastAsia="Times New Roman" w:hAnsi="Times New Roman"/>
          <w:color w:val="000000" w:themeColor="text1"/>
          <w:sz w:val="28"/>
          <w:szCs w:val="28"/>
          <w:lang w:eastAsia="ru-RU"/>
        </w:rPr>
        <w:t xml:space="preserve">и иными </w:t>
      </w:r>
      <w:r w:rsidRPr="00BF4F96">
        <w:rPr>
          <w:rFonts w:ascii="Times New Roman" w:eastAsia="Times New Roman" w:hAnsi="Times New Roman"/>
          <w:color w:val="000000" w:themeColor="text1"/>
          <w:sz w:val="28"/>
          <w:szCs w:val="28"/>
          <w:lang w:eastAsia="ru-RU"/>
        </w:rPr>
        <w:t xml:space="preserve">нормативными правовыми актами </w:t>
      </w:r>
      <w:r w:rsidR="005C6267" w:rsidRPr="00BF4F96">
        <w:rPr>
          <w:rFonts w:ascii="Times New Roman" w:eastAsia="Times New Roman" w:hAnsi="Times New Roman"/>
          <w:color w:val="000000" w:themeColor="text1"/>
          <w:sz w:val="28"/>
          <w:szCs w:val="28"/>
          <w:lang w:eastAsia="ru-RU"/>
        </w:rPr>
        <w:t>субъектов Российской Федерации</w:t>
      </w:r>
      <w:r w:rsidRPr="00BF4F96">
        <w:rPr>
          <w:rFonts w:ascii="Times New Roman" w:eastAsia="Times New Roman" w:hAnsi="Times New Roman"/>
          <w:color w:val="000000" w:themeColor="text1"/>
          <w:sz w:val="28"/>
          <w:szCs w:val="28"/>
          <w:lang w:eastAsia="ru-RU"/>
        </w:rPr>
        <w:t>, муниципальными правовыми актами муниципального образования;</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E1A04">
        <w:rPr>
          <w:rFonts w:ascii="Times New Roman" w:eastAsia="Times New Roman" w:hAnsi="Times New Roman"/>
          <w:color w:val="000000" w:themeColor="text1"/>
          <w:sz w:val="28"/>
          <w:szCs w:val="28"/>
          <w:lang w:eastAsia="ru-RU"/>
        </w:rPr>
        <w:t>Брянской</w:t>
      </w:r>
      <w:r w:rsidRPr="00BF4F96">
        <w:rPr>
          <w:rFonts w:ascii="Times New Roman" w:eastAsia="Times New Roman" w:hAnsi="Times New Roman"/>
          <w:color w:val="000000" w:themeColor="text1"/>
          <w:sz w:val="28"/>
          <w:szCs w:val="28"/>
          <w:lang w:eastAsia="ru-RU"/>
        </w:rPr>
        <w:t xml:space="preserve"> области, муниципальными правовыми актами муниципального образования;</w:t>
      </w:r>
    </w:p>
    <w:p w:rsidR="005C6267" w:rsidRPr="00BF4F96" w:rsidRDefault="003E4FBC" w:rsidP="003E4FBC">
      <w:pPr>
        <w:spacing w:after="0" w:line="240" w:lineRule="auto"/>
        <w:ind w:firstLine="709"/>
        <w:jc w:val="both"/>
        <w:rPr>
          <w:rFonts w:ascii="Times New Roman" w:hAnsi="Times New Roman"/>
          <w:color w:val="000000" w:themeColor="text1"/>
          <w:sz w:val="28"/>
          <w:szCs w:val="28"/>
        </w:rPr>
      </w:pPr>
      <w:proofErr w:type="gramStart"/>
      <w:r w:rsidRPr="00BF4F96">
        <w:rPr>
          <w:rFonts w:ascii="Times New Roman" w:eastAsia="Times New Roman" w:hAnsi="Times New Roman"/>
          <w:color w:val="000000" w:themeColor="text1"/>
          <w:sz w:val="28"/>
          <w:szCs w:val="28"/>
          <w:lang w:eastAsia="ru-RU"/>
        </w:rPr>
        <w:t xml:space="preserve">7) </w:t>
      </w:r>
      <w:r w:rsidR="005C6267" w:rsidRPr="00BF4F96">
        <w:rPr>
          <w:rFonts w:ascii="Times New Roman" w:hAnsi="Times New Roman"/>
          <w:color w:val="000000" w:themeColor="text1"/>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sub_16011" w:history="1">
        <w:r w:rsidR="005C6267" w:rsidRPr="00BF4F96">
          <w:rPr>
            <w:rStyle w:val="ac"/>
            <w:rFonts w:ascii="Times New Roman" w:hAnsi="Times New Roman"/>
            <w:color w:val="000000" w:themeColor="text1"/>
            <w:sz w:val="28"/>
            <w:szCs w:val="28"/>
          </w:rPr>
          <w:t>частью 1.1 статьи 16</w:t>
        </w:r>
      </w:hyperlink>
      <w:r w:rsidR="005C6267" w:rsidRPr="00BF4F96">
        <w:rPr>
          <w:rFonts w:ascii="Times New Roman" w:hAnsi="Times New Roman"/>
          <w:color w:val="000000" w:themeColor="text1"/>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005C6267" w:rsidRPr="00BF4F96">
        <w:rPr>
          <w:rFonts w:ascii="Times New Roman" w:hAnsi="Times New Roman"/>
          <w:color w:val="000000" w:themeColor="text1"/>
          <w:sz w:val="28"/>
          <w:szCs w:val="28"/>
        </w:rPr>
        <w:t xml:space="preserve"> исправлений. </w:t>
      </w:r>
      <w:proofErr w:type="gramStart"/>
      <w:r w:rsidR="005C6267" w:rsidRPr="00BF4F96">
        <w:rPr>
          <w:rFonts w:ascii="Times New Roman" w:hAnsi="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5C6267" w:rsidRPr="00BF4F96">
        <w:rPr>
          <w:rFonts w:ascii="Times New Roman" w:hAnsi="Times New Roman"/>
          <w:color w:val="000000" w:themeColor="text1"/>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005C6267" w:rsidRPr="00BF4F96">
          <w:rPr>
            <w:rStyle w:val="ac"/>
            <w:rFonts w:ascii="Times New Roman" w:hAnsi="Times New Roman"/>
            <w:color w:val="000000" w:themeColor="text1"/>
            <w:sz w:val="28"/>
            <w:szCs w:val="28"/>
          </w:rPr>
          <w:t>частью 1.3 статьи 16</w:t>
        </w:r>
      </w:hyperlink>
      <w:r w:rsidR="005C6267" w:rsidRPr="00BF4F96">
        <w:rPr>
          <w:rFonts w:ascii="Times New Roman" w:hAnsi="Times New Roman"/>
          <w:color w:val="000000" w:themeColor="text1"/>
          <w:sz w:val="28"/>
          <w:szCs w:val="28"/>
        </w:rPr>
        <w:t xml:space="preserve"> настоящего Федерального закона.</w:t>
      </w:r>
      <w:proofErr w:type="gramEnd"/>
    </w:p>
    <w:p w:rsidR="005C6267" w:rsidRPr="00BF4F96" w:rsidRDefault="005C6267" w:rsidP="005C6267">
      <w:pPr>
        <w:spacing w:line="240" w:lineRule="auto"/>
        <w:ind w:firstLine="709"/>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8) нарушение срока или порядка выдачи документов по результатам предоставления государственной или муниципальной услуги;</w:t>
      </w:r>
    </w:p>
    <w:p w:rsidR="005C6267" w:rsidRPr="00BF4F96" w:rsidRDefault="005C6267" w:rsidP="005C6267">
      <w:pPr>
        <w:spacing w:line="240" w:lineRule="auto"/>
        <w:ind w:firstLine="709"/>
        <w:contextualSpacing/>
        <w:jc w:val="both"/>
        <w:rPr>
          <w:rFonts w:ascii="Times New Roman" w:hAnsi="Times New Roman"/>
          <w:color w:val="000000" w:themeColor="text1"/>
          <w:sz w:val="28"/>
          <w:szCs w:val="28"/>
        </w:rPr>
      </w:pPr>
      <w:proofErr w:type="gramStart"/>
      <w:r w:rsidRPr="00BF4F96">
        <w:rPr>
          <w:rFonts w:ascii="Times New Roman" w:hAnsi="Times New Roman"/>
          <w:color w:val="000000" w:themeColor="text1"/>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F4F96">
        <w:rPr>
          <w:rFonts w:ascii="Times New Roman" w:hAnsi="Times New Roman"/>
          <w:color w:val="000000" w:themeColor="text1"/>
          <w:sz w:val="28"/>
          <w:szCs w:val="28"/>
        </w:rPr>
        <w:t xml:space="preserve"> </w:t>
      </w:r>
      <w:proofErr w:type="gramStart"/>
      <w:r w:rsidRPr="00BF4F96">
        <w:rPr>
          <w:rFonts w:ascii="Times New Roman" w:hAnsi="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BF4F96">
          <w:rPr>
            <w:rStyle w:val="ac"/>
            <w:rFonts w:ascii="Times New Roman" w:hAnsi="Times New Roman"/>
            <w:color w:val="000000" w:themeColor="text1"/>
            <w:sz w:val="28"/>
            <w:szCs w:val="28"/>
          </w:rPr>
          <w:t>частью 1.3 статьи 16</w:t>
        </w:r>
      </w:hyperlink>
      <w:r w:rsidRPr="00BF4F96">
        <w:rPr>
          <w:rFonts w:ascii="Times New Roman" w:hAnsi="Times New Roman"/>
          <w:color w:val="000000" w:themeColor="text1"/>
          <w:sz w:val="28"/>
          <w:szCs w:val="28"/>
        </w:rPr>
        <w:t xml:space="preserve"> настоящего Федерального закона.</w:t>
      </w:r>
      <w:proofErr w:type="gramEnd"/>
    </w:p>
    <w:p w:rsidR="005C6267" w:rsidRPr="00BF4F96" w:rsidRDefault="005C6267" w:rsidP="005C6267">
      <w:pPr>
        <w:spacing w:line="240" w:lineRule="auto"/>
        <w:ind w:firstLine="709"/>
        <w:contextualSpacing/>
        <w:jc w:val="both"/>
        <w:rPr>
          <w:rFonts w:ascii="Times New Roman" w:hAnsi="Times New Roman"/>
          <w:color w:val="000000" w:themeColor="text1"/>
          <w:sz w:val="28"/>
          <w:szCs w:val="28"/>
        </w:rPr>
      </w:pPr>
      <w:proofErr w:type="gramStart"/>
      <w:r w:rsidRPr="00BF4F96">
        <w:rPr>
          <w:rFonts w:ascii="Times New Roman" w:hAnsi="Times New Roman"/>
          <w:color w:val="000000" w:themeColor="text1"/>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sub_7014" w:history="1">
        <w:r w:rsidRPr="00BF4F96">
          <w:rPr>
            <w:rStyle w:val="ac"/>
            <w:rFonts w:ascii="Times New Roman" w:hAnsi="Times New Roman"/>
            <w:color w:val="000000" w:themeColor="text1"/>
            <w:sz w:val="28"/>
            <w:szCs w:val="28"/>
          </w:rPr>
          <w:t>пунктом 4 части 1 статьи 7</w:t>
        </w:r>
      </w:hyperlink>
      <w:r w:rsidRPr="00BF4F96">
        <w:rPr>
          <w:rFonts w:ascii="Times New Roman" w:hAnsi="Times New Roman"/>
          <w:color w:val="000000" w:themeColor="text1"/>
          <w:sz w:val="28"/>
          <w:szCs w:val="28"/>
        </w:rPr>
        <w:t xml:space="preserve"> настоящего Федерального закона.</w:t>
      </w:r>
      <w:proofErr w:type="gramEnd"/>
      <w:r w:rsidRPr="00BF4F96">
        <w:rPr>
          <w:rFonts w:ascii="Times New Roman" w:hAnsi="Times New Roman"/>
          <w:color w:val="000000" w:themeColor="text1"/>
          <w:sz w:val="28"/>
          <w:szCs w:val="28"/>
        </w:rPr>
        <w:t xml:space="preserve"> </w:t>
      </w:r>
      <w:proofErr w:type="gramStart"/>
      <w:r w:rsidRPr="00BF4F96">
        <w:rPr>
          <w:rFonts w:ascii="Times New Roman" w:hAnsi="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BF4F96">
          <w:rPr>
            <w:rStyle w:val="ac"/>
            <w:rFonts w:ascii="Times New Roman" w:hAnsi="Times New Roman"/>
            <w:color w:val="000000" w:themeColor="text1"/>
            <w:sz w:val="28"/>
            <w:szCs w:val="28"/>
          </w:rPr>
          <w:t>частью 1.3 статьи 16</w:t>
        </w:r>
      </w:hyperlink>
      <w:r w:rsidRPr="00BF4F96">
        <w:rPr>
          <w:rFonts w:ascii="Times New Roman" w:hAnsi="Times New Roman"/>
          <w:color w:val="000000" w:themeColor="text1"/>
          <w:sz w:val="28"/>
          <w:szCs w:val="28"/>
        </w:rPr>
        <w:t xml:space="preserve"> настоящего Федерального закона.</w:t>
      </w:r>
      <w:proofErr w:type="gramEnd"/>
    </w:p>
    <w:p w:rsidR="003E4FBC" w:rsidRPr="00BF4F96" w:rsidRDefault="003E4FBC" w:rsidP="005C6267">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43. Основанием для начала процедуры досудебного (внесудебного) обжалования является поступление жалобы заявителя в </w:t>
      </w:r>
      <w:r w:rsidR="002C0056" w:rsidRPr="00BF4F96">
        <w:rPr>
          <w:rFonts w:ascii="Times New Roman" w:eastAsia="Times New Roman" w:hAnsi="Times New Roman"/>
          <w:color w:val="000000" w:themeColor="text1"/>
          <w:sz w:val="28"/>
          <w:szCs w:val="28"/>
          <w:lang w:eastAsia="ru-RU"/>
        </w:rPr>
        <w:t>Администрацию</w:t>
      </w:r>
      <w:r w:rsidRPr="00BF4F96">
        <w:rPr>
          <w:rFonts w:ascii="Times New Roman" w:eastAsia="Times New Roman" w:hAnsi="Times New Roman"/>
          <w:color w:val="000000" w:themeColor="text1"/>
          <w:sz w:val="28"/>
          <w:szCs w:val="28"/>
          <w:lang w:eastAsia="ru-RU"/>
        </w:rPr>
        <w:t>.</w:t>
      </w:r>
    </w:p>
    <w:p w:rsidR="00134762" w:rsidRPr="00BF4F96" w:rsidRDefault="00134762" w:rsidP="00134762">
      <w:pPr>
        <w:spacing w:line="240" w:lineRule="auto"/>
        <w:ind w:firstLine="709"/>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1. </w:t>
      </w:r>
      <w:proofErr w:type="gramStart"/>
      <w:r w:rsidRPr="00BF4F96">
        <w:rPr>
          <w:rFonts w:ascii="Times New Roman" w:hAnsi="Times New Roman"/>
          <w:color w:val="000000" w:themeColor="text1"/>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sub_16011" w:history="1">
        <w:r w:rsidRPr="00BF4F96">
          <w:rPr>
            <w:rStyle w:val="ac"/>
            <w:rFonts w:ascii="Times New Roman" w:hAnsi="Times New Roman"/>
            <w:color w:val="000000" w:themeColor="text1"/>
            <w:sz w:val="28"/>
            <w:szCs w:val="28"/>
          </w:rPr>
          <w:t>частью 1.1 статьи 16</w:t>
        </w:r>
      </w:hyperlink>
      <w:r w:rsidRPr="00BF4F96">
        <w:rPr>
          <w:rFonts w:ascii="Times New Roman" w:hAnsi="Times New Roman"/>
          <w:color w:val="000000" w:themeColor="text1"/>
          <w:sz w:val="28"/>
          <w:szCs w:val="28"/>
        </w:rPr>
        <w:t xml:space="preserve"> настоящего Федерального закона.</w:t>
      </w:r>
      <w:proofErr w:type="gramEnd"/>
      <w:r w:rsidRPr="00BF4F96">
        <w:rPr>
          <w:rFonts w:ascii="Times New Roman" w:hAnsi="Times New Roman"/>
          <w:color w:val="000000" w:themeColor="text1"/>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BF4F96">
        <w:rPr>
          <w:rFonts w:ascii="Times New Roman" w:hAnsi="Times New Roman"/>
          <w:color w:val="000000" w:themeColor="text1"/>
          <w:sz w:val="28"/>
          <w:szCs w:val="28"/>
        </w:rPr>
        <w:lastRenderedPageBreak/>
        <w:t>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134762" w:rsidRPr="00BF4F96" w:rsidRDefault="00134762" w:rsidP="00134762">
      <w:pPr>
        <w:spacing w:line="240" w:lineRule="auto"/>
        <w:ind w:firstLine="709"/>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2. </w:t>
      </w:r>
      <w:proofErr w:type="gramStart"/>
      <w:r w:rsidRPr="00BF4F96">
        <w:rPr>
          <w:rFonts w:ascii="Times New Roman" w:hAnsi="Times New Roman"/>
          <w:color w:val="000000" w:themeColor="text1"/>
          <w:sz w:val="28"/>
          <w:szCs w:val="28"/>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BF4F96">
        <w:rPr>
          <w:rFonts w:ascii="Times New Roman" w:hAnsi="Times New Roman"/>
          <w:color w:val="000000" w:themeColor="text1"/>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BF4F96">
        <w:rPr>
          <w:rFonts w:ascii="Times New Roman" w:hAnsi="Times New Roman"/>
          <w:color w:val="000000" w:themeColor="text1"/>
          <w:sz w:val="28"/>
          <w:szCs w:val="28"/>
        </w:rPr>
        <w:t>принята</w:t>
      </w:r>
      <w:proofErr w:type="gramEnd"/>
      <w:r w:rsidRPr="00BF4F96">
        <w:rPr>
          <w:rFonts w:ascii="Times New Roman" w:hAnsi="Times New Roman"/>
          <w:color w:val="000000" w:themeColor="text1"/>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F4F96">
        <w:rPr>
          <w:rFonts w:ascii="Times New Roman" w:hAnsi="Times New Roman"/>
          <w:color w:val="000000" w:themeColor="text1"/>
          <w:sz w:val="28"/>
          <w:szCs w:val="28"/>
        </w:rPr>
        <w:t xml:space="preserve">Жалоба на решения и действия (бездействие) организаций, предусмотренных </w:t>
      </w:r>
      <w:hyperlink w:anchor="sub_16011" w:history="1">
        <w:r w:rsidRPr="00BF4F96">
          <w:rPr>
            <w:rStyle w:val="ac"/>
            <w:rFonts w:ascii="Times New Roman" w:hAnsi="Times New Roman"/>
            <w:color w:val="000000" w:themeColor="text1"/>
            <w:sz w:val="28"/>
            <w:szCs w:val="28"/>
          </w:rPr>
          <w:t>частью 1.1 статьи 16</w:t>
        </w:r>
      </w:hyperlink>
      <w:r w:rsidRPr="00BF4F96">
        <w:rPr>
          <w:rFonts w:ascii="Times New Roman" w:hAnsi="Times New Roman"/>
          <w:color w:val="000000" w:themeColor="text1"/>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134762" w:rsidRPr="00BF4F96" w:rsidRDefault="00134762" w:rsidP="00134762">
      <w:pPr>
        <w:spacing w:line="240" w:lineRule="auto"/>
        <w:ind w:firstLine="709"/>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3. </w:t>
      </w:r>
      <w:proofErr w:type="gramStart"/>
      <w:r w:rsidRPr="00BF4F96">
        <w:rPr>
          <w:rFonts w:ascii="Times New Roman" w:hAnsi="Times New Roman"/>
          <w:color w:val="000000" w:themeColor="text1"/>
          <w:sz w:val="28"/>
          <w:szCs w:val="28"/>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sub_16011" w:history="1">
        <w:r w:rsidRPr="00BF4F96">
          <w:rPr>
            <w:rStyle w:val="ac"/>
            <w:rFonts w:ascii="Times New Roman" w:hAnsi="Times New Roman"/>
            <w:color w:val="000000" w:themeColor="text1"/>
            <w:sz w:val="28"/>
            <w:szCs w:val="28"/>
          </w:rPr>
          <w:t>частью 1.1 статьи 16</w:t>
        </w:r>
      </w:hyperlink>
      <w:r w:rsidRPr="00BF4F96">
        <w:rPr>
          <w:rFonts w:ascii="Times New Roman" w:hAnsi="Times New Roman"/>
          <w:color w:val="000000" w:themeColor="text1"/>
          <w:sz w:val="28"/>
          <w:szCs w:val="28"/>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lastRenderedPageBreak/>
        <w:t xml:space="preserve">44. В досудебном порядке могут быть обжалованы действия (бездействие) и решения должностных лиц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муниципальных служащих – главе </w:t>
      </w:r>
      <w:r w:rsidR="000527AD" w:rsidRPr="00BF4F96">
        <w:rPr>
          <w:rFonts w:ascii="Times New Roman" w:eastAsia="Times New Roman" w:hAnsi="Times New Roman"/>
          <w:color w:val="000000" w:themeColor="text1"/>
          <w:sz w:val="28"/>
          <w:szCs w:val="28"/>
          <w:lang w:eastAsia="ru-RU"/>
        </w:rPr>
        <w:t>муниципального образования</w:t>
      </w:r>
      <w:r w:rsidRPr="00BF4F96">
        <w:rPr>
          <w:rFonts w:ascii="Times New Roman" w:eastAsia="Times New Roman" w:hAnsi="Times New Roman"/>
          <w:color w:val="000000" w:themeColor="text1"/>
          <w:sz w:val="28"/>
          <w:szCs w:val="28"/>
          <w:lang w:eastAsia="ru-RU"/>
        </w:rPr>
        <w:t>.</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45. Жалоба должна содержать:</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1) Наименование органа местного самоуправления, должностного лица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либо муниципального служащего, решения и действия (бездействие) которых обжалуются;</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proofErr w:type="gramStart"/>
      <w:r w:rsidRPr="00BF4F96">
        <w:rPr>
          <w:rFonts w:ascii="Times New Roman" w:eastAsia="Times New Roman" w:hAnsi="Times New Roman"/>
          <w:color w:val="000000" w:themeColor="text1"/>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3) сведения об обжалуемых решениях и действиях (бездействии)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должностного лица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либо муниципального служащего;</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 доводы, на основании которых заявитель не согласен с решением и действием (бездействием)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должностного лица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46. </w:t>
      </w:r>
      <w:proofErr w:type="gramStart"/>
      <w:r w:rsidRPr="00BF4F96">
        <w:rPr>
          <w:rFonts w:ascii="Times New Roman" w:eastAsia="Times New Roman" w:hAnsi="Times New Roman"/>
          <w:color w:val="000000" w:themeColor="text1"/>
          <w:sz w:val="28"/>
          <w:szCs w:val="28"/>
          <w:lang w:eastAsia="ru-RU"/>
        </w:rPr>
        <w:t xml:space="preserve">На стадии досудебного обжалования действий (бездействия)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должностного лица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пяти дней со дня обращения.</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 xml:space="preserve">47. </w:t>
      </w:r>
      <w:proofErr w:type="gramStart"/>
      <w:r w:rsidRPr="00BF4F96">
        <w:rPr>
          <w:rFonts w:ascii="Times New Roman" w:eastAsia="Times New Roman" w:hAnsi="Times New Roman"/>
          <w:color w:val="000000" w:themeColor="text1"/>
          <w:sz w:val="28"/>
          <w:szCs w:val="28"/>
          <w:lang w:eastAsia="ru-RU"/>
        </w:rPr>
        <w:t xml:space="preserve">Жалоба, поступившая в </w:t>
      </w:r>
      <w:r w:rsidR="002C0056" w:rsidRPr="00BF4F96">
        <w:rPr>
          <w:rFonts w:ascii="Times New Roman" w:eastAsia="Times New Roman" w:hAnsi="Times New Roman"/>
          <w:color w:val="000000" w:themeColor="text1"/>
          <w:sz w:val="28"/>
          <w:szCs w:val="28"/>
          <w:lang w:eastAsia="ru-RU"/>
        </w:rPr>
        <w:t>Администрацию</w:t>
      </w:r>
      <w:r w:rsidRPr="00BF4F96">
        <w:rPr>
          <w:rFonts w:ascii="Times New Roman" w:eastAsia="Times New Roman" w:hAnsi="Times New Roman"/>
          <w:color w:val="000000" w:themeColor="text1"/>
          <w:sz w:val="28"/>
          <w:szCs w:val="28"/>
          <w:lang w:eastAsia="ru-RU"/>
        </w:rPr>
        <w:t xml:space="preserve">, рассматривается в течение пятнадцати рабочих дней со дня ее регистрации, а в случае обжалования отказа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должностного лица </w:t>
      </w:r>
      <w:r w:rsidR="002C0056" w:rsidRPr="00BF4F96">
        <w:rPr>
          <w:rFonts w:ascii="Times New Roman" w:eastAsia="Times New Roman" w:hAnsi="Times New Roman"/>
          <w:color w:val="000000" w:themeColor="text1"/>
          <w:sz w:val="28"/>
          <w:szCs w:val="28"/>
          <w:lang w:eastAsia="ru-RU"/>
        </w:rPr>
        <w:t>Администрации</w:t>
      </w:r>
      <w:r w:rsidRPr="00BF4F96">
        <w:rPr>
          <w:rFonts w:ascii="Times New Roman" w:eastAsia="Times New Roman" w:hAnsi="Times New Roman"/>
          <w:color w:val="000000" w:themeColor="text1"/>
          <w:sz w:val="28"/>
          <w:szCs w:val="28"/>
          <w:lang w:eastAsia="ru-RU"/>
        </w:rPr>
        <w:t xml:space="preserve">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48. Случаи оставления жалобы без ответа:</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lastRenderedPageBreak/>
        <w:t>49. По результатам рассмотрения жалобы принимается одно из следующих решений:</w:t>
      </w:r>
    </w:p>
    <w:p w:rsidR="00134762" w:rsidRPr="00BF4F96" w:rsidRDefault="003E4FBC" w:rsidP="00134762">
      <w:pPr>
        <w:spacing w:line="240" w:lineRule="auto"/>
        <w:ind w:firstLine="709"/>
        <w:contextualSpacing/>
        <w:jc w:val="both"/>
        <w:rPr>
          <w:rFonts w:ascii="Times New Roman" w:hAnsi="Times New Roman"/>
          <w:color w:val="000000" w:themeColor="text1"/>
          <w:sz w:val="28"/>
          <w:szCs w:val="28"/>
        </w:rPr>
      </w:pPr>
      <w:proofErr w:type="gramStart"/>
      <w:r w:rsidRPr="00BF4F96">
        <w:rPr>
          <w:rFonts w:ascii="Times New Roman" w:eastAsia="Times New Roman" w:hAnsi="Times New Roman"/>
          <w:color w:val="000000" w:themeColor="text1"/>
          <w:sz w:val="28"/>
          <w:szCs w:val="28"/>
          <w:lang w:eastAsia="ru-RU"/>
        </w:rPr>
        <w:t xml:space="preserve">1) </w:t>
      </w:r>
      <w:r w:rsidR="00134762" w:rsidRPr="00BF4F96">
        <w:rPr>
          <w:rFonts w:ascii="Times New Roman" w:hAnsi="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34762" w:rsidRPr="00BF4F96" w:rsidRDefault="00134762" w:rsidP="00134762">
      <w:pPr>
        <w:spacing w:line="240" w:lineRule="auto"/>
        <w:ind w:firstLine="567"/>
        <w:contextualSpacing/>
        <w:jc w:val="both"/>
        <w:rPr>
          <w:rFonts w:ascii="Times New Roman" w:hAnsi="Times New Roman"/>
          <w:color w:val="000000" w:themeColor="text1"/>
          <w:sz w:val="28"/>
          <w:szCs w:val="28"/>
        </w:rPr>
      </w:pPr>
      <w:bookmarkStart w:id="4" w:name="sub_110272"/>
      <w:r w:rsidRPr="00BF4F96">
        <w:rPr>
          <w:rFonts w:ascii="Times New Roman" w:hAnsi="Times New Roman"/>
          <w:color w:val="000000" w:themeColor="text1"/>
          <w:sz w:val="28"/>
          <w:szCs w:val="28"/>
        </w:rPr>
        <w:t>2) в удовлетворении жалобы отказывается.</w:t>
      </w:r>
    </w:p>
    <w:p w:rsidR="00134762" w:rsidRPr="00BF4F96" w:rsidRDefault="00134762" w:rsidP="00134762">
      <w:pPr>
        <w:spacing w:line="240" w:lineRule="auto"/>
        <w:ind w:firstLine="709"/>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49.1. </w:t>
      </w:r>
      <w:proofErr w:type="gramStart"/>
      <w:r w:rsidRPr="00BF4F96">
        <w:rPr>
          <w:rFonts w:ascii="Times New Roman" w:hAnsi="Times New Roman"/>
          <w:color w:val="000000" w:themeColor="text1"/>
          <w:sz w:val="28"/>
          <w:szCs w:val="28"/>
        </w:rPr>
        <w:t xml:space="preserve">В случае признания жалобы подлежащей удовлетворению в ответе заявителю, указанном в </w:t>
      </w:r>
      <w:hyperlink w:anchor="sub_11028" w:history="1">
        <w:r w:rsidRPr="00BF4F96">
          <w:rPr>
            <w:rStyle w:val="ac"/>
            <w:rFonts w:ascii="Times New Roman" w:hAnsi="Times New Roman"/>
            <w:color w:val="000000" w:themeColor="text1"/>
            <w:sz w:val="28"/>
            <w:szCs w:val="28"/>
          </w:rPr>
          <w:t>части 8</w:t>
        </w:r>
      </w:hyperlink>
      <w:r w:rsidRPr="00BF4F96">
        <w:rPr>
          <w:rFonts w:ascii="Times New Roman" w:hAnsi="Times New Roman"/>
          <w:color w:val="000000" w:themeColor="text1"/>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sub_16011" w:history="1">
        <w:r w:rsidRPr="00BF4F96">
          <w:rPr>
            <w:rStyle w:val="ac"/>
            <w:rFonts w:ascii="Times New Roman" w:hAnsi="Times New Roman"/>
            <w:color w:val="000000" w:themeColor="text1"/>
            <w:sz w:val="28"/>
            <w:szCs w:val="28"/>
          </w:rPr>
          <w:t>частью 1.1 статьи 16</w:t>
        </w:r>
      </w:hyperlink>
      <w:r w:rsidRPr="00BF4F96">
        <w:rPr>
          <w:rFonts w:ascii="Times New Roman" w:hAnsi="Times New Roman"/>
          <w:color w:val="000000" w:themeColor="text1"/>
          <w:sz w:val="28"/>
          <w:szCs w:val="28"/>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BF4F96">
        <w:rPr>
          <w:rFonts w:ascii="Times New Roman" w:hAnsi="Times New Roman"/>
          <w:color w:val="000000" w:themeColor="text1"/>
          <w:sz w:val="28"/>
          <w:szCs w:val="28"/>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4762" w:rsidRPr="00BF4F96" w:rsidRDefault="00134762" w:rsidP="00134762">
      <w:pPr>
        <w:spacing w:line="240" w:lineRule="auto"/>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49.2. В случае признания </w:t>
      </w:r>
      <w:proofErr w:type="gramStart"/>
      <w:r w:rsidRPr="00BF4F96">
        <w:rPr>
          <w:rFonts w:ascii="Times New Roman" w:hAnsi="Times New Roman"/>
          <w:color w:val="000000" w:themeColor="text1"/>
          <w:sz w:val="28"/>
          <w:szCs w:val="28"/>
        </w:rPr>
        <w:t>жалобы</w:t>
      </w:r>
      <w:proofErr w:type="gramEnd"/>
      <w:r w:rsidRPr="00BF4F96">
        <w:rPr>
          <w:rFonts w:ascii="Times New Roman" w:hAnsi="Times New Roman"/>
          <w:color w:val="000000" w:themeColor="text1"/>
          <w:sz w:val="28"/>
          <w:szCs w:val="28"/>
        </w:rPr>
        <w:t xml:space="preserve"> не подлежащей удовлетворению в ответе заявителю, указанном в </w:t>
      </w:r>
      <w:hyperlink w:anchor="sub_11028" w:history="1">
        <w:r w:rsidRPr="00BF4F96">
          <w:rPr>
            <w:rStyle w:val="ac"/>
            <w:rFonts w:ascii="Times New Roman" w:hAnsi="Times New Roman"/>
            <w:color w:val="000000" w:themeColor="text1"/>
            <w:sz w:val="28"/>
            <w:szCs w:val="28"/>
          </w:rPr>
          <w:t>части 8</w:t>
        </w:r>
      </w:hyperlink>
      <w:r w:rsidRPr="00BF4F96">
        <w:rPr>
          <w:rFonts w:ascii="Times New Roman" w:hAnsi="Times New Roman"/>
          <w:color w:val="000000" w:themeColor="text1"/>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34762" w:rsidRPr="00BF4F96" w:rsidRDefault="00134762" w:rsidP="00134762">
      <w:pPr>
        <w:spacing w:line="240" w:lineRule="auto"/>
        <w:ind w:firstLine="567"/>
        <w:contextualSpacing/>
        <w:jc w:val="both"/>
        <w:rPr>
          <w:rFonts w:ascii="Times New Roman" w:hAnsi="Times New Roman"/>
          <w:color w:val="000000" w:themeColor="text1"/>
          <w:sz w:val="28"/>
          <w:szCs w:val="28"/>
        </w:rPr>
      </w:pPr>
    </w:p>
    <w:bookmarkEnd w:id="4"/>
    <w:p w:rsidR="003E4FBC" w:rsidRPr="00BF4F96" w:rsidRDefault="003E4FBC" w:rsidP="00134762">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50. Случаи отказа в удовлетворении жалобы:</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а) отсутствие нарушения порядка предоставления муниципальной услуги;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б) наличие вступившего в законную силу решения суда, арбитражного суда по жалобе о том же предмете и по тем же основаниям;</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в) подача жалобы лицом, полномочия которого не подтверждены в порядке, установленном законодательством Российской Федерации;</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г) наличие решения по жалобе, принятого ранее в отношении того же заявителя и по тому же предмету жалобы.</w:t>
      </w:r>
    </w:p>
    <w:p w:rsidR="003E4FBC" w:rsidRPr="00BF4F96" w:rsidRDefault="003E4FBC" w:rsidP="003E4FBC">
      <w:pPr>
        <w:spacing w:after="0" w:line="240" w:lineRule="auto"/>
        <w:ind w:firstLine="709"/>
        <w:jc w:val="both"/>
        <w:rPr>
          <w:rFonts w:ascii="Times New Roman" w:eastAsia="Times New Roman" w:hAnsi="Times New Roman"/>
          <w:color w:val="000000" w:themeColor="text1"/>
          <w:sz w:val="28"/>
          <w:szCs w:val="28"/>
          <w:lang w:eastAsia="ru-RU"/>
        </w:rPr>
      </w:pPr>
      <w:r w:rsidRPr="00BF4F96">
        <w:rPr>
          <w:rFonts w:ascii="Times New Roman" w:eastAsia="Times New Roman" w:hAnsi="Times New Roman"/>
          <w:color w:val="000000" w:themeColor="text1"/>
          <w:sz w:val="28"/>
          <w:szCs w:val="28"/>
          <w:lang w:eastAsia="ru-RU"/>
        </w:rPr>
        <w:t>51. Не позднее дня, следующего за днем принятия решения, указанного в пункте 50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4FBC" w:rsidRPr="00BF4F96" w:rsidRDefault="003E4FBC" w:rsidP="003E4FBC">
      <w:pPr>
        <w:pStyle w:val="msonormalbullet2gif"/>
        <w:autoSpaceDE w:val="0"/>
        <w:autoSpaceDN w:val="0"/>
        <w:adjustRightInd w:val="0"/>
        <w:ind w:firstLine="709"/>
        <w:jc w:val="both"/>
        <w:rPr>
          <w:color w:val="000000" w:themeColor="text1"/>
          <w:sz w:val="28"/>
          <w:szCs w:val="28"/>
        </w:rPr>
      </w:pPr>
      <w:r w:rsidRPr="00BF4F96">
        <w:rPr>
          <w:color w:val="000000" w:themeColor="text1"/>
          <w:sz w:val="28"/>
          <w:szCs w:val="28"/>
        </w:rPr>
        <w:t xml:space="preserve">52. В случае установления в ходе или по результатам </w:t>
      </w:r>
      <w:proofErr w:type="gramStart"/>
      <w:r w:rsidRPr="00BF4F96">
        <w:rPr>
          <w:color w:val="000000" w:themeColor="text1"/>
          <w:sz w:val="28"/>
          <w:szCs w:val="28"/>
        </w:rPr>
        <w:t>рассмотрения жалобы признаков состава административного правонарушения</w:t>
      </w:r>
      <w:proofErr w:type="gramEnd"/>
      <w:r w:rsidRPr="00BF4F96">
        <w:rPr>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E4FBC" w:rsidRPr="00BF4F96" w:rsidRDefault="003E4FBC" w:rsidP="0016543D">
      <w:pPr>
        <w:pStyle w:val="msonormalbullet2gif"/>
        <w:tabs>
          <w:tab w:val="left" w:pos="2970"/>
        </w:tabs>
        <w:ind w:firstLine="709"/>
        <w:jc w:val="both"/>
        <w:rPr>
          <w:color w:val="000000" w:themeColor="text1"/>
          <w:sz w:val="28"/>
          <w:szCs w:val="28"/>
        </w:rPr>
      </w:pPr>
      <w:r w:rsidRPr="00BF4F96">
        <w:rPr>
          <w:color w:val="000000" w:themeColor="text1"/>
          <w:sz w:val="28"/>
          <w:szCs w:val="28"/>
        </w:rPr>
        <w:lastRenderedPageBreak/>
        <w:t>53. В случае несогласия с результатами обжалования в досудебном  порядке, а также на любой стадии рассмотрения спорных вопросов в ходе досудебного обжалования заинтересованные лица имеют право обратиться в суд в соответствии с законодательством Российской Федерации.</w:t>
      </w:r>
    </w:p>
    <w:p w:rsidR="0016543D" w:rsidRPr="00BF4F96" w:rsidRDefault="0016543D" w:rsidP="0016543D">
      <w:pPr>
        <w:spacing w:line="240" w:lineRule="auto"/>
        <w:contextualSpacing/>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w:t>
      </w:r>
      <w:proofErr w:type="gramStart"/>
      <w:r w:rsidRPr="00BF4F96">
        <w:rPr>
          <w:rFonts w:ascii="Times New Roman" w:hAnsi="Times New Roman"/>
          <w:color w:val="000000" w:themeColor="text1"/>
          <w:sz w:val="28"/>
          <w:szCs w:val="28"/>
        </w:rPr>
        <w:t xml:space="preserve">54.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BF4F96">
          <w:rPr>
            <w:rStyle w:val="ac"/>
            <w:rFonts w:ascii="Times New Roman" w:hAnsi="Times New Roman"/>
            <w:color w:val="000000" w:themeColor="text1"/>
            <w:sz w:val="28"/>
            <w:szCs w:val="28"/>
          </w:rPr>
          <w:t>части 1.1 статьи 16</w:t>
        </w:r>
      </w:hyperlink>
      <w:r w:rsidRPr="00BF4F96">
        <w:rPr>
          <w:rFonts w:ascii="Times New Roman" w:hAnsi="Times New Roman"/>
          <w:color w:val="000000" w:themeColor="text1"/>
          <w:sz w:val="28"/>
          <w:szCs w:val="28"/>
        </w:rPr>
        <w:t xml:space="preserve"> настоящего Федерального закона, а также их должностных лиц, государственных или муниципальных служащих, работников.</w:t>
      </w:r>
      <w:proofErr w:type="gramEnd"/>
    </w:p>
    <w:p w:rsidR="0016543D" w:rsidRPr="00BF4F96" w:rsidRDefault="0016543D" w:rsidP="0016543D">
      <w:pPr>
        <w:spacing w:after="0"/>
        <w:ind w:firstLine="709"/>
        <w:rPr>
          <w:rFonts w:ascii="Times New Roman" w:hAnsi="Times New Roman"/>
          <w:color w:val="000000" w:themeColor="text1"/>
          <w:sz w:val="28"/>
          <w:szCs w:val="28"/>
        </w:rPr>
        <w:sectPr w:rsidR="0016543D" w:rsidRPr="00BF4F96" w:rsidSect="003948D1">
          <w:pgSz w:w="11906" w:h="16838"/>
          <w:pgMar w:top="567" w:right="850" w:bottom="1134" w:left="1701" w:header="708" w:footer="708" w:gutter="0"/>
          <w:cols w:space="720"/>
        </w:sectPr>
      </w:pPr>
    </w:p>
    <w:tbl>
      <w:tblPr>
        <w:tblW w:w="9648" w:type="dxa"/>
        <w:tblLook w:val="01E0"/>
      </w:tblPr>
      <w:tblGrid>
        <w:gridCol w:w="3190"/>
        <w:gridCol w:w="1598"/>
        <w:gridCol w:w="4860"/>
      </w:tblGrid>
      <w:tr w:rsidR="003E4FBC" w:rsidRPr="00BF4F96" w:rsidTr="003E4FBC">
        <w:tc>
          <w:tcPr>
            <w:tcW w:w="3190" w:type="dxa"/>
          </w:tcPr>
          <w:p w:rsidR="003E4FBC" w:rsidRPr="00BF4F96" w:rsidRDefault="003E4FBC">
            <w:pPr>
              <w:spacing w:after="0" w:line="240" w:lineRule="auto"/>
              <w:jc w:val="right"/>
              <w:rPr>
                <w:rFonts w:ascii="Times New Roman" w:hAnsi="Times New Roman"/>
                <w:color w:val="000000" w:themeColor="text1"/>
                <w:sz w:val="28"/>
                <w:szCs w:val="28"/>
              </w:rPr>
            </w:pPr>
            <w:r w:rsidRPr="00BF4F96">
              <w:rPr>
                <w:rFonts w:ascii="Times New Roman" w:eastAsiaTheme="minorEastAsia" w:hAnsi="Times New Roman"/>
                <w:color w:val="000000" w:themeColor="text1"/>
                <w:sz w:val="28"/>
                <w:szCs w:val="28"/>
                <w:lang w:eastAsia="ru-RU"/>
              </w:rPr>
              <w:lastRenderedPageBreak/>
              <w:br w:type="page"/>
            </w:r>
          </w:p>
        </w:tc>
        <w:tc>
          <w:tcPr>
            <w:tcW w:w="1598" w:type="dxa"/>
          </w:tcPr>
          <w:p w:rsidR="003E4FBC" w:rsidRPr="00BF4F96" w:rsidRDefault="003E4FBC">
            <w:pPr>
              <w:spacing w:after="0" w:line="240" w:lineRule="auto"/>
              <w:jc w:val="right"/>
              <w:rPr>
                <w:rFonts w:ascii="Times New Roman" w:hAnsi="Times New Roman"/>
                <w:color w:val="000000" w:themeColor="text1"/>
                <w:sz w:val="28"/>
                <w:szCs w:val="28"/>
              </w:rPr>
            </w:pPr>
          </w:p>
        </w:tc>
        <w:tc>
          <w:tcPr>
            <w:tcW w:w="4860" w:type="dxa"/>
            <w:hideMark/>
          </w:tcPr>
          <w:p w:rsidR="003E4FBC" w:rsidRPr="00BF4F96" w:rsidRDefault="003E4FBC">
            <w:pPr>
              <w:spacing w:after="0" w:line="240" w:lineRule="auto"/>
              <w:jc w:val="center"/>
              <w:rPr>
                <w:rFonts w:ascii="Times New Roman" w:hAnsi="Times New Roman"/>
                <w:color w:val="000000" w:themeColor="text1"/>
                <w:sz w:val="28"/>
                <w:szCs w:val="28"/>
              </w:rPr>
            </w:pPr>
            <w:r w:rsidRPr="00BF4F96">
              <w:rPr>
                <w:rFonts w:ascii="Times New Roman" w:hAnsi="Times New Roman"/>
                <w:color w:val="000000" w:themeColor="text1"/>
                <w:sz w:val="28"/>
                <w:szCs w:val="28"/>
              </w:rPr>
              <w:t>Приложение №1</w:t>
            </w:r>
          </w:p>
          <w:p w:rsidR="003E4FBC" w:rsidRPr="00BF4F96" w:rsidRDefault="003E4FBC">
            <w:pPr>
              <w:spacing w:after="0" w:line="240" w:lineRule="auto"/>
              <w:jc w:val="center"/>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к </w:t>
            </w:r>
            <w:r w:rsidR="002C0056" w:rsidRPr="00BF4F96">
              <w:rPr>
                <w:rFonts w:ascii="Times New Roman" w:hAnsi="Times New Roman"/>
                <w:color w:val="000000" w:themeColor="text1"/>
                <w:sz w:val="28"/>
                <w:szCs w:val="28"/>
              </w:rPr>
              <w:t>Административному</w:t>
            </w:r>
            <w:r w:rsidRPr="00BF4F96">
              <w:rPr>
                <w:rFonts w:ascii="Times New Roman" w:hAnsi="Times New Roman"/>
                <w:color w:val="000000" w:themeColor="text1"/>
                <w:sz w:val="28"/>
                <w:szCs w:val="28"/>
              </w:rPr>
              <w:t xml:space="preserve"> регламенту</w:t>
            </w:r>
          </w:p>
          <w:p w:rsidR="003E4FBC" w:rsidRPr="00BF4F96" w:rsidRDefault="003E4FBC">
            <w:pPr>
              <w:spacing w:after="0" w:line="240" w:lineRule="auto"/>
              <w:jc w:val="center"/>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DB23F6">
              <w:rPr>
                <w:rFonts w:ascii="Times New Roman" w:eastAsia="Times New Roman" w:hAnsi="Times New Roman"/>
                <w:color w:val="000000"/>
                <w:sz w:val="28"/>
                <w:szCs w:val="28"/>
                <w:lang w:eastAsia="ru-RU"/>
              </w:rPr>
              <w:t>Краснорогского</w:t>
            </w:r>
            <w:r w:rsidR="00DB23F6" w:rsidRPr="00BF4F96">
              <w:rPr>
                <w:rFonts w:ascii="Times New Roman" w:hAnsi="Times New Roman"/>
                <w:color w:val="000000" w:themeColor="text1"/>
                <w:sz w:val="28"/>
                <w:szCs w:val="28"/>
              </w:rPr>
              <w:t xml:space="preserve"> </w:t>
            </w:r>
            <w:r w:rsidR="00DB23F6">
              <w:rPr>
                <w:rFonts w:ascii="Times New Roman" w:hAnsi="Times New Roman"/>
                <w:color w:val="000000" w:themeColor="text1"/>
                <w:sz w:val="28"/>
                <w:szCs w:val="28"/>
              </w:rPr>
              <w:t xml:space="preserve">сельского поселения </w:t>
            </w:r>
            <w:r w:rsidR="00DB23F6" w:rsidRPr="00BF4F96">
              <w:rPr>
                <w:rFonts w:ascii="Times New Roman" w:hAnsi="Times New Roman"/>
                <w:color w:val="000000" w:themeColor="text1"/>
                <w:sz w:val="28"/>
                <w:szCs w:val="28"/>
              </w:rPr>
              <w:t xml:space="preserve"> </w:t>
            </w:r>
            <w:r w:rsidR="00DB23F6">
              <w:rPr>
                <w:rFonts w:ascii="Times New Roman" w:hAnsi="Times New Roman"/>
                <w:color w:val="000000" w:themeColor="text1"/>
                <w:sz w:val="28"/>
                <w:szCs w:val="28"/>
              </w:rPr>
              <w:t>Почепского</w:t>
            </w:r>
            <w:r w:rsidR="00DB23F6" w:rsidRPr="00BF4F96">
              <w:rPr>
                <w:rFonts w:ascii="Times New Roman" w:hAnsi="Times New Roman"/>
                <w:color w:val="000000" w:themeColor="text1"/>
                <w:sz w:val="28"/>
                <w:szCs w:val="28"/>
              </w:rPr>
              <w:t xml:space="preserve"> района </w:t>
            </w:r>
            <w:r w:rsidR="00DB23F6">
              <w:rPr>
                <w:rFonts w:ascii="Times New Roman" w:hAnsi="Times New Roman"/>
                <w:color w:val="000000" w:themeColor="text1"/>
                <w:sz w:val="28"/>
                <w:szCs w:val="28"/>
              </w:rPr>
              <w:t xml:space="preserve">Брянской области </w:t>
            </w:r>
            <w:r w:rsidR="00DB23F6" w:rsidRPr="00BF4F96">
              <w:rPr>
                <w:rFonts w:ascii="Times New Roman" w:hAnsi="Times New Roman"/>
                <w:color w:val="000000" w:themeColor="text1"/>
                <w:sz w:val="28"/>
                <w:szCs w:val="28"/>
              </w:rPr>
              <w:t xml:space="preserve"> </w:t>
            </w:r>
            <w:r w:rsidRPr="00BF4F96">
              <w:rPr>
                <w:rFonts w:ascii="Times New Roman" w:hAnsi="Times New Roman"/>
                <w:color w:val="000000" w:themeColor="text1"/>
                <w:sz w:val="28"/>
                <w:szCs w:val="28"/>
              </w:rPr>
              <w:t>о местных налогах и сборах</w:t>
            </w:r>
          </w:p>
          <w:p w:rsidR="003E4FBC" w:rsidRPr="00BF4F96" w:rsidRDefault="003E4FBC">
            <w:pPr>
              <w:spacing w:after="0" w:line="240" w:lineRule="auto"/>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w:t>
            </w:r>
          </w:p>
        </w:tc>
      </w:tr>
    </w:tbl>
    <w:p w:rsidR="003E4FBC" w:rsidRPr="00BF4F96" w:rsidRDefault="003E4FBC" w:rsidP="003E4FBC">
      <w:pPr>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Кому</w:t>
      </w:r>
      <w:r w:rsidR="00BF4F96">
        <w:rPr>
          <w:rFonts w:ascii="Times New Roman" w:hAnsi="Times New Roman"/>
          <w:color w:val="000000" w:themeColor="text1"/>
          <w:sz w:val="28"/>
          <w:szCs w:val="28"/>
        </w:rPr>
        <w:t>:</w:t>
      </w:r>
      <w:r w:rsidRPr="00BF4F96">
        <w:rPr>
          <w:rFonts w:ascii="Times New Roman" w:hAnsi="Times New Roman"/>
          <w:color w:val="000000" w:themeColor="text1"/>
          <w:sz w:val="28"/>
          <w:szCs w:val="28"/>
        </w:rPr>
        <w:t>_____________________________</w:t>
      </w:r>
    </w:p>
    <w:p w:rsidR="003E4FBC" w:rsidRPr="00BF4F96" w:rsidRDefault="003E4FBC" w:rsidP="003E4FBC">
      <w:pPr>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_____________________________</w:t>
      </w:r>
    </w:p>
    <w:p w:rsidR="003E4FBC" w:rsidRPr="00BF4F96" w:rsidRDefault="00BF4F96" w:rsidP="00BF4F9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От кого: </w:t>
      </w:r>
      <w:r w:rsidR="003E4FBC" w:rsidRPr="00BF4F9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rsidR="003E4FBC" w:rsidRPr="00BF4F96" w:rsidRDefault="00BF4F96" w:rsidP="00BF4F96">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                                                       Адрес:</w:t>
      </w:r>
      <w:r w:rsidR="003E4FBC" w:rsidRPr="00BF4F9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rsidR="003E4FBC" w:rsidRPr="00BF4F96" w:rsidRDefault="00BF4F96" w:rsidP="003E4FBC">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rPr>
      </w:pPr>
    </w:p>
    <w:p w:rsidR="003E4FBC" w:rsidRPr="00BF4F96" w:rsidRDefault="003E4FBC" w:rsidP="003E4FBC">
      <w:pPr>
        <w:widowControl w:val="0"/>
        <w:spacing w:after="0" w:line="240" w:lineRule="auto"/>
        <w:ind w:firstLine="709"/>
        <w:jc w:val="center"/>
        <w:rPr>
          <w:rFonts w:ascii="Times New Roman" w:hAnsi="Times New Roman"/>
          <w:b/>
          <w:color w:val="000000" w:themeColor="text1"/>
          <w:sz w:val="28"/>
          <w:szCs w:val="28"/>
        </w:rPr>
      </w:pPr>
      <w:r w:rsidRPr="00BF4F96">
        <w:rPr>
          <w:rFonts w:ascii="Times New Roman" w:hAnsi="Times New Roman"/>
          <w:b/>
          <w:color w:val="000000" w:themeColor="text1"/>
          <w:sz w:val="28"/>
          <w:szCs w:val="28"/>
        </w:rPr>
        <w:t>ЗАЯВЛЕНИЕ</w:t>
      </w:r>
    </w:p>
    <w:p w:rsidR="003E4FBC" w:rsidRPr="00BF4F96" w:rsidRDefault="003E4FBC" w:rsidP="003E4FBC">
      <w:pPr>
        <w:spacing w:after="0" w:line="240" w:lineRule="auto"/>
        <w:ind w:firstLine="709"/>
        <w:jc w:val="center"/>
        <w:rPr>
          <w:rFonts w:ascii="Times New Roman" w:hAnsi="Times New Roman"/>
          <w:color w:val="000000" w:themeColor="text1"/>
          <w:sz w:val="28"/>
          <w:szCs w:val="28"/>
        </w:rPr>
      </w:pPr>
    </w:p>
    <w:p w:rsidR="003E4FBC" w:rsidRPr="00BF4F96" w:rsidRDefault="003E4FBC" w:rsidP="003E4FBC">
      <w:pPr>
        <w:spacing w:after="0" w:line="240" w:lineRule="auto"/>
        <w:ind w:firstLine="709"/>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Прошу дать письменные разъяснения _______________________________________</w:t>
      </w:r>
    </w:p>
    <w:p w:rsidR="003E4FBC" w:rsidRPr="00BF4F96" w:rsidRDefault="003E4FBC" w:rsidP="003E4FBC">
      <w:pPr>
        <w:spacing w:after="0" w:line="240" w:lineRule="auto"/>
        <w:jc w:val="both"/>
        <w:rPr>
          <w:rFonts w:ascii="Times New Roman" w:hAnsi="Times New Roman"/>
          <w:color w:val="000000" w:themeColor="text1"/>
          <w:sz w:val="28"/>
          <w:szCs w:val="28"/>
        </w:rPr>
      </w:pPr>
      <w:r w:rsidRPr="00BF4F96">
        <w:rPr>
          <w:rFonts w:ascii="Times New Roman" w:hAnsi="Times New Roman"/>
          <w:color w:val="000000" w:themeColor="text1"/>
          <w:sz w:val="28"/>
          <w:szCs w:val="28"/>
        </w:rPr>
        <w:t>_____________________________________________________________________________.</w:t>
      </w: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r w:rsidRPr="00BF4F96">
        <w:rPr>
          <w:rFonts w:ascii="Times New Roman" w:hAnsi="Times New Roman"/>
          <w:color w:val="000000" w:themeColor="text1"/>
          <w:sz w:val="28"/>
          <w:szCs w:val="28"/>
        </w:rPr>
        <w:t>К заявлению прилагаю:</w:t>
      </w: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r w:rsidRPr="00BF4F96">
        <w:rPr>
          <w:rFonts w:ascii="Times New Roman" w:hAnsi="Times New Roman"/>
          <w:color w:val="000000" w:themeColor="text1"/>
          <w:sz w:val="28"/>
          <w:szCs w:val="28"/>
        </w:rPr>
        <w:t>1.______________________________________________________________________</w:t>
      </w: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r w:rsidRPr="00BF4F96">
        <w:rPr>
          <w:rFonts w:ascii="Times New Roman" w:hAnsi="Times New Roman"/>
          <w:color w:val="000000" w:themeColor="text1"/>
          <w:sz w:val="28"/>
          <w:szCs w:val="28"/>
        </w:rPr>
        <w:t>2.______________________________________________________________________</w:t>
      </w: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r w:rsidRPr="00BF4F96">
        <w:rPr>
          <w:rFonts w:ascii="Times New Roman" w:hAnsi="Times New Roman"/>
          <w:color w:val="000000" w:themeColor="text1"/>
          <w:sz w:val="28"/>
          <w:szCs w:val="28"/>
        </w:rPr>
        <w:t>3.______________________________________</w:t>
      </w:r>
      <w:r w:rsidR="00BF4F96">
        <w:rPr>
          <w:rFonts w:ascii="Times New Roman" w:hAnsi="Times New Roman"/>
          <w:color w:val="000000" w:themeColor="text1"/>
          <w:sz w:val="28"/>
          <w:szCs w:val="28"/>
        </w:rPr>
        <w:t>______________________</w:t>
      </w: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p>
    <w:p w:rsidR="003E4FBC" w:rsidRPr="00BF4F96" w:rsidRDefault="003E4FBC" w:rsidP="003E4FBC">
      <w:pPr>
        <w:widowControl w:val="0"/>
        <w:spacing w:after="0" w:line="240" w:lineRule="auto"/>
        <w:ind w:firstLine="709"/>
        <w:rPr>
          <w:rFonts w:ascii="Times New Roman" w:hAnsi="Times New Roman"/>
          <w:color w:val="000000" w:themeColor="text1"/>
          <w:sz w:val="28"/>
          <w:szCs w:val="28"/>
        </w:rPr>
      </w:pP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"____"______________ ______ </w:t>
      </w:r>
      <w:proofErr w:type="gramStart"/>
      <w:r w:rsidRPr="00BF4F96">
        <w:rPr>
          <w:rFonts w:ascii="Times New Roman" w:hAnsi="Times New Roman"/>
          <w:color w:val="000000" w:themeColor="text1"/>
          <w:sz w:val="28"/>
          <w:szCs w:val="28"/>
        </w:rPr>
        <w:t>г</w:t>
      </w:r>
      <w:proofErr w:type="gramEnd"/>
      <w:r w:rsidRPr="00BF4F96">
        <w:rPr>
          <w:rFonts w:ascii="Times New Roman" w:hAnsi="Times New Roman"/>
          <w:color w:val="000000" w:themeColor="text1"/>
          <w:sz w:val="28"/>
          <w:szCs w:val="28"/>
        </w:rPr>
        <w:t>.</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_________________</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vertAlign w:val="superscript"/>
        </w:rPr>
      </w:pPr>
      <w:r w:rsidRPr="00BF4F96">
        <w:rPr>
          <w:rFonts w:ascii="Times New Roman" w:hAnsi="Times New Roman"/>
          <w:color w:val="000000" w:themeColor="text1"/>
          <w:sz w:val="28"/>
          <w:szCs w:val="28"/>
          <w:vertAlign w:val="superscript"/>
        </w:rPr>
        <w:t xml:space="preserve"> (подпись)</w:t>
      </w:r>
    </w:p>
    <w:p w:rsidR="003E4FBC" w:rsidRPr="00BF4F96" w:rsidRDefault="003E4FBC" w:rsidP="003E4FBC">
      <w:pPr>
        <w:spacing w:after="0" w:line="240" w:lineRule="auto"/>
        <w:ind w:firstLine="709"/>
        <w:jc w:val="right"/>
        <w:rPr>
          <w:rFonts w:ascii="Times New Roman" w:hAnsi="Times New Roman"/>
          <w:color w:val="000000" w:themeColor="text1"/>
          <w:sz w:val="28"/>
          <w:szCs w:val="28"/>
        </w:rPr>
      </w:pPr>
    </w:p>
    <w:p w:rsidR="003E4FBC" w:rsidRPr="00BF4F96" w:rsidRDefault="003E4FBC" w:rsidP="003E4FBC">
      <w:pPr>
        <w:pStyle w:val="msonormalbullet2gif"/>
        <w:tabs>
          <w:tab w:val="left" w:pos="2970"/>
        </w:tabs>
        <w:ind w:firstLine="709"/>
        <w:jc w:val="both"/>
        <w:rPr>
          <w:color w:val="000000" w:themeColor="text1"/>
          <w:sz w:val="28"/>
          <w:szCs w:val="28"/>
        </w:rPr>
      </w:pPr>
      <w:r w:rsidRPr="00BF4F96">
        <w:rPr>
          <w:color w:val="000000" w:themeColor="text1"/>
          <w:sz w:val="28"/>
          <w:szCs w:val="28"/>
        </w:rPr>
        <w:t xml:space="preserve">Я, </w:t>
      </w:r>
      <w:proofErr w:type="spellStart"/>
      <w:r w:rsidRPr="00BF4F96">
        <w:rPr>
          <w:color w:val="000000" w:themeColor="text1"/>
          <w:sz w:val="28"/>
          <w:szCs w:val="28"/>
        </w:rPr>
        <w:t>________________________________________даю</w:t>
      </w:r>
      <w:proofErr w:type="spellEnd"/>
      <w:r w:rsidRPr="00BF4F96">
        <w:rPr>
          <w:color w:val="000000" w:themeColor="text1"/>
          <w:sz w:val="28"/>
          <w:szCs w:val="28"/>
        </w:rPr>
        <w:t xml:space="preserve"> согласие на обработку моих персональных данных.</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"____"______________ ______ </w:t>
      </w:r>
      <w:proofErr w:type="gramStart"/>
      <w:r w:rsidRPr="00BF4F96">
        <w:rPr>
          <w:rFonts w:ascii="Times New Roman" w:hAnsi="Times New Roman"/>
          <w:color w:val="000000" w:themeColor="text1"/>
          <w:sz w:val="28"/>
          <w:szCs w:val="28"/>
        </w:rPr>
        <w:t>г</w:t>
      </w:r>
      <w:proofErr w:type="gramEnd"/>
      <w:r w:rsidRPr="00BF4F96">
        <w:rPr>
          <w:rFonts w:ascii="Times New Roman" w:hAnsi="Times New Roman"/>
          <w:color w:val="000000" w:themeColor="text1"/>
          <w:sz w:val="28"/>
          <w:szCs w:val="28"/>
        </w:rPr>
        <w:t>.</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rPr>
      </w:pPr>
      <w:r w:rsidRPr="00BF4F96">
        <w:rPr>
          <w:rFonts w:ascii="Times New Roman" w:hAnsi="Times New Roman"/>
          <w:color w:val="000000" w:themeColor="text1"/>
          <w:sz w:val="28"/>
          <w:szCs w:val="28"/>
        </w:rPr>
        <w:t xml:space="preserve"> _________________</w:t>
      </w:r>
    </w:p>
    <w:p w:rsidR="003E4FBC" w:rsidRPr="00BF4F96" w:rsidRDefault="003E4FBC" w:rsidP="003E4FBC">
      <w:pPr>
        <w:widowControl w:val="0"/>
        <w:spacing w:after="0" w:line="240" w:lineRule="auto"/>
        <w:ind w:firstLine="709"/>
        <w:jc w:val="right"/>
        <w:rPr>
          <w:rFonts w:ascii="Times New Roman" w:hAnsi="Times New Roman"/>
          <w:color w:val="000000" w:themeColor="text1"/>
          <w:sz w:val="28"/>
          <w:szCs w:val="28"/>
          <w:vertAlign w:val="superscript"/>
        </w:rPr>
      </w:pPr>
      <w:r w:rsidRPr="00BF4F96">
        <w:rPr>
          <w:rFonts w:ascii="Times New Roman" w:hAnsi="Times New Roman"/>
          <w:color w:val="000000" w:themeColor="text1"/>
          <w:sz w:val="28"/>
          <w:szCs w:val="28"/>
          <w:vertAlign w:val="superscript"/>
        </w:rPr>
        <w:t xml:space="preserve"> (подпись)</w:t>
      </w:r>
    </w:p>
    <w:p w:rsidR="003E4FBC" w:rsidRPr="00BF4F96" w:rsidRDefault="003E4FBC" w:rsidP="003E4FBC">
      <w:pPr>
        <w:spacing w:after="0" w:line="240" w:lineRule="auto"/>
        <w:rPr>
          <w:rFonts w:ascii="Times New Roman" w:hAnsi="Times New Roman"/>
          <w:color w:val="000000" w:themeColor="text1"/>
          <w:sz w:val="28"/>
          <w:szCs w:val="28"/>
        </w:rPr>
        <w:sectPr w:rsidR="003E4FBC" w:rsidRPr="00BF4F96">
          <w:pgSz w:w="11906" w:h="16838"/>
          <w:pgMar w:top="1134" w:right="850" w:bottom="1134" w:left="1701" w:header="708" w:footer="708" w:gutter="0"/>
          <w:cols w:space="720"/>
        </w:sectPr>
      </w:pPr>
    </w:p>
    <w:tbl>
      <w:tblPr>
        <w:tblW w:w="9648" w:type="dxa"/>
        <w:jc w:val="right"/>
        <w:tblLook w:val="01E0"/>
      </w:tblPr>
      <w:tblGrid>
        <w:gridCol w:w="3190"/>
        <w:gridCol w:w="1598"/>
        <w:gridCol w:w="4860"/>
      </w:tblGrid>
      <w:tr w:rsidR="003E4FBC" w:rsidRPr="00BF4F96" w:rsidTr="003E4FBC">
        <w:trPr>
          <w:jc w:val="right"/>
        </w:trPr>
        <w:tc>
          <w:tcPr>
            <w:tcW w:w="3190" w:type="dxa"/>
          </w:tcPr>
          <w:p w:rsidR="003E4FBC" w:rsidRPr="00BF4F96" w:rsidRDefault="003E4FBC">
            <w:pPr>
              <w:spacing w:after="0" w:line="240" w:lineRule="auto"/>
              <w:jc w:val="right"/>
              <w:rPr>
                <w:rFonts w:ascii="Times New Roman" w:hAnsi="Times New Roman"/>
                <w:sz w:val="28"/>
                <w:szCs w:val="28"/>
              </w:rPr>
            </w:pPr>
            <w:r w:rsidRPr="00BF4F96">
              <w:rPr>
                <w:rFonts w:ascii="Times New Roman" w:hAnsi="Times New Roman"/>
                <w:sz w:val="28"/>
                <w:szCs w:val="28"/>
              </w:rPr>
              <w:lastRenderedPageBreak/>
              <w:br w:type="page"/>
            </w:r>
          </w:p>
        </w:tc>
        <w:tc>
          <w:tcPr>
            <w:tcW w:w="1598" w:type="dxa"/>
          </w:tcPr>
          <w:p w:rsidR="003E4FBC" w:rsidRPr="00BF4F96" w:rsidRDefault="003E4FBC">
            <w:pPr>
              <w:spacing w:after="0" w:line="240" w:lineRule="auto"/>
              <w:jc w:val="right"/>
              <w:rPr>
                <w:rFonts w:ascii="Times New Roman" w:hAnsi="Times New Roman"/>
                <w:sz w:val="28"/>
                <w:szCs w:val="28"/>
              </w:rPr>
            </w:pPr>
          </w:p>
        </w:tc>
        <w:tc>
          <w:tcPr>
            <w:tcW w:w="4860" w:type="dxa"/>
            <w:hideMark/>
          </w:tcPr>
          <w:p w:rsidR="003E4FBC" w:rsidRPr="00BF4F96" w:rsidRDefault="003E4FBC">
            <w:pPr>
              <w:spacing w:after="0" w:line="240" w:lineRule="auto"/>
              <w:jc w:val="center"/>
              <w:rPr>
                <w:rFonts w:ascii="Times New Roman" w:hAnsi="Times New Roman"/>
                <w:sz w:val="28"/>
                <w:szCs w:val="28"/>
              </w:rPr>
            </w:pPr>
            <w:r w:rsidRPr="00BF4F96">
              <w:rPr>
                <w:rFonts w:ascii="Times New Roman" w:hAnsi="Times New Roman"/>
                <w:sz w:val="28"/>
                <w:szCs w:val="28"/>
              </w:rPr>
              <w:t>Приложение №2</w:t>
            </w:r>
          </w:p>
          <w:p w:rsidR="003E4FBC" w:rsidRPr="00BF4F96" w:rsidRDefault="003E4FBC">
            <w:pPr>
              <w:spacing w:after="0" w:line="240" w:lineRule="auto"/>
              <w:jc w:val="center"/>
              <w:rPr>
                <w:rFonts w:ascii="Times New Roman" w:hAnsi="Times New Roman"/>
                <w:sz w:val="28"/>
                <w:szCs w:val="28"/>
              </w:rPr>
            </w:pPr>
            <w:r w:rsidRPr="00BF4F96">
              <w:rPr>
                <w:rFonts w:ascii="Times New Roman" w:hAnsi="Times New Roman"/>
                <w:sz w:val="28"/>
                <w:szCs w:val="28"/>
              </w:rPr>
              <w:t xml:space="preserve">к </w:t>
            </w:r>
            <w:r w:rsidR="002C0056" w:rsidRPr="00BF4F96">
              <w:rPr>
                <w:rFonts w:ascii="Times New Roman" w:hAnsi="Times New Roman"/>
                <w:sz w:val="28"/>
                <w:szCs w:val="28"/>
              </w:rPr>
              <w:t>Административному</w:t>
            </w:r>
            <w:r w:rsidRPr="00BF4F96">
              <w:rPr>
                <w:rFonts w:ascii="Times New Roman" w:hAnsi="Times New Roman"/>
                <w:sz w:val="28"/>
                <w:szCs w:val="28"/>
              </w:rPr>
              <w:t xml:space="preserve"> регламенту</w:t>
            </w:r>
          </w:p>
          <w:p w:rsidR="003E4FBC" w:rsidRPr="00BF4F96" w:rsidRDefault="003E4FBC">
            <w:pPr>
              <w:spacing w:after="0" w:line="240" w:lineRule="auto"/>
              <w:jc w:val="center"/>
              <w:rPr>
                <w:rFonts w:ascii="Times New Roman" w:hAnsi="Times New Roman"/>
                <w:sz w:val="28"/>
                <w:szCs w:val="28"/>
              </w:rPr>
            </w:pPr>
            <w:r w:rsidRPr="00BF4F96">
              <w:rPr>
                <w:rFonts w:ascii="Times New Roman" w:hAnsi="Times New Roman"/>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DB23F6">
              <w:rPr>
                <w:rFonts w:ascii="Times New Roman" w:eastAsia="Times New Roman" w:hAnsi="Times New Roman"/>
                <w:color w:val="000000"/>
                <w:sz w:val="28"/>
                <w:szCs w:val="28"/>
                <w:lang w:eastAsia="ru-RU"/>
              </w:rPr>
              <w:t>Краснорогского</w:t>
            </w:r>
            <w:r w:rsidR="00DB23F6" w:rsidRPr="00BF4F96">
              <w:rPr>
                <w:rFonts w:ascii="Times New Roman" w:hAnsi="Times New Roman"/>
                <w:color w:val="000000" w:themeColor="text1"/>
                <w:sz w:val="28"/>
                <w:szCs w:val="28"/>
              </w:rPr>
              <w:t xml:space="preserve"> </w:t>
            </w:r>
            <w:r w:rsidR="00DB23F6">
              <w:rPr>
                <w:rFonts w:ascii="Times New Roman" w:hAnsi="Times New Roman"/>
                <w:color w:val="000000" w:themeColor="text1"/>
                <w:sz w:val="28"/>
                <w:szCs w:val="28"/>
              </w:rPr>
              <w:t xml:space="preserve">сельского поселения </w:t>
            </w:r>
            <w:r w:rsidR="00DB23F6" w:rsidRPr="00BF4F96">
              <w:rPr>
                <w:rFonts w:ascii="Times New Roman" w:hAnsi="Times New Roman"/>
                <w:color w:val="000000" w:themeColor="text1"/>
                <w:sz w:val="28"/>
                <w:szCs w:val="28"/>
              </w:rPr>
              <w:t xml:space="preserve"> </w:t>
            </w:r>
            <w:r w:rsidR="00DB23F6">
              <w:rPr>
                <w:rFonts w:ascii="Times New Roman" w:hAnsi="Times New Roman"/>
                <w:color w:val="000000" w:themeColor="text1"/>
                <w:sz w:val="28"/>
                <w:szCs w:val="28"/>
              </w:rPr>
              <w:t>Почепского</w:t>
            </w:r>
            <w:r w:rsidR="00DB23F6" w:rsidRPr="00BF4F96">
              <w:rPr>
                <w:rFonts w:ascii="Times New Roman" w:hAnsi="Times New Roman"/>
                <w:color w:val="000000" w:themeColor="text1"/>
                <w:sz w:val="28"/>
                <w:szCs w:val="28"/>
              </w:rPr>
              <w:t xml:space="preserve"> района </w:t>
            </w:r>
            <w:r w:rsidR="00DB23F6">
              <w:rPr>
                <w:rFonts w:ascii="Times New Roman" w:hAnsi="Times New Roman"/>
                <w:color w:val="000000" w:themeColor="text1"/>
                <w:sz w:val="28"/>
                <w:szCs w:val="28"/>
              </w:rPr>
              <w:t xml:space="preserve">Брянской области </w:t>
            </w:r>
            <w:r w:rsidR="00DB23F6" w:rsidRPr="00BF4F96">
              <w:rPr>
                <w:rFonts w:ascii="Times New Roman" w:hAnsi="Times New Roman"/>
                <w:color w:val="000000" w:themeColor="text1"/>
                <w:sz w:val="28"/>
                <w:szCs w:val="28"/>
              </w:rPr>
              <w:t xml:space="preserve"> </w:t>
            </w:r>
            <w:r w:rsidRPr="00BF4F96">
              <w:rPr>
                <w:rFonts w:ascii="Times New Roman" w:hAnsi="Times New Roman"/>
                <w:sz w:val="28"/>
                <w:szCs w:val="28"/>
              </w:rPr>
              <w:t>о местных налогах и сборах</w:t>
            </w:r>
          </w:p>
          <w:p w:rsidR="003E4FBC" w:rsidRPr="00BF4F96" w:rsidRDefault="003E4FBC">
            <w:pPr>
              <w:spacing w:after="0" w:line="240" w:lineRule="auto"/>
              <w:jc w:val="right"/>
              <w:rPr>
                <w:rFonts w:ascii="Times New Roman" w:hAnsi="Times New Roman"/>
                <w:sz w:val="28"/>
                <w:szCs w:val="28"/>
              </w:rPr>
            </w:pPr>
            <w:r w:rsidRPr="00BF4F96">
              <w:rPr>
                <w:rFonts w:ascii="Times New Roman" w:hAnsi="Times New Roman"/>
                <w:sz w:val="28"/>
                <w:szCs w:val="28"/>
              </w:rPr>
              <w:t xml:space="preserve"> </w:t>
            </w:r>
          </w:p>
        </w:tc>
      </w:tr>
    </w:tbl>
    <w:p w:rsidR="003E4FBC" w:rsidRPr="00BF4F96" w:rsidRDefault="003E4FBC" w:rsidP="003E4FBC">
      <w:pPr>
        <w:widowControl w:val="0"/>
        <w:overflowPunct w:val="0"/>
        <w:autoSpaceDE w:val="0"/>
        <w:autoSpaceDN w:val="0"/>
        <w:adjustRightInd w:val="0"/>
        <w:spacing w:after="0" w:line="240" w:lineRule="auto"/>
        <w:ind w:firstLine="709"/>
        <w:jc w:val="center"/>
        <w:rPr>
          <w:rFonts w:ascii="Times New Roman" w:hAnsi="Times New Roman"/>
          <w:b/>
          <w:bCs/>
          <w:sz w:val="28"/>
          <w:szCs w:val="28"/>
        </w:rPr>
      </w:pPr>
      <w:r w:rsidRPr="00BF4F96">
        <w:rPr>
          <w:rFonts w:ascii="Times New Roman" w:hAnsi="Times New Roman"/>
          <w:b/>
          <w:bCs/>
          <w:sz w:val="28"/>
          <w:szCs w:val="28"/>
        </w:rPr>
        <w:t xml:space="preserve">Блок-схема </w:t>
      </w:r>
      <w:r w:rsidRPr="00BF4F96">
        <w:rPr>
          <w:rFonts w:ascii="Times New Roman" w:hAnsi="Times New Roman"/>
          <w:b/>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w:t>
      </w:r>
      <w:r w:rsidR="00DB23F6" w:rsidRPr="00DB23F6">
        <w:rPr>
          <w:rFonts w:ascii="Times New Roman" w:eastAsia="Times New Roman" w:hAnsi="Times New Roman"/>
          <w:b/>
          <w:color w:val="000000"/>
          <w:sz w:val="28"/>
          <w:szCs w:val="28"/>
          <w:lang w:eastAsia="ru-RU"/>
        </w:rPr>
        <w:t>Краснорогского</w:t>
      </w:r>
      <w:r w:rsidR="00DB23F6" w:rsidRPr="00DB23F6">
        <w:rPr>
          <w:rFonts w:ascii="Times New Roman" w:hAnsi="Times New Roman"/>
          <w:b/>
          <w:color w:val="000000" w:themeColor="text1"/>
          <w:sz w:val="28"/>
          <w:szCs w:val="28"/>
        </w:rPr>
        <w:t xml:space="preserve"> сельского поселения  Почепского района Брянской области</w:t>
      </w:r>
      <w:r w:rsidR="00DB23F6">
        <w:rPr>
          <w:rFonts w:ascii="Times New Roman" w:hAnsi="Times New Roman"/>
          <w:color w:val="000000" w:themeColor="text1"/>
          <w:sz w:val="28"/>
          <w:szCs w:val="28"/>
        </w:rPr>
        <w:t xml:space="preserve"> </w:t>
      </w:r>
      <w:r w:rsidR="00DB23F6" w:rsidRPr="00BF4F96">
        <w:rPr>
          <w:rFonts w:ascii="Times New Roman" w:hAnsi="Times New Roman"/>
          <w:color w:val="000000" w:themeColor="text1"/>
          <w:sz w:val="28"/>
          <w:szCs w:val="28"/>
        </w:rPr>
        <w:t xml:space="preserve"> </w:t>
      </w:r>
      <w:r w:rsidRPr="00BF4F96">
        <w:rPr>
          <w:rFonts w:ascii="Times New Roman" w:hAnsi="Times New Roman"/>
          <w:b/>
          <w:sz w:val="28"/>
          <w:szCs w:val="28"/>
        </w:rPr>
        <w:t>о местных налогах и сборах</w:t>
      </w:r>
    </w:p>
    <w:p w:rsidR="003E4FBC" w:rsidRPr="00BF4F96" w:rsidRDefault="003E4FBC" w:rsidP="003E4FBC">
      <w:pPr>
        <w:spacing w:after="0" w:line="240" w:lineRule="auto"/>
        <w:ind w:firstLine="709"/>
        <w:jc w:val="center"/>
        <w:rPr>
          <w:rFonts w:ascii="Times New Roman" w:hAnsi="Times New Roman"/>
          <w:noProof/>
          <w:sz w:val="28"/>
          <w:szCs w:val="28"/>
          <w:lang w:eastAsia="ru-RU"/>
        </w:rPr>
      </w:pPr>
    </w:p>
    <w:p w:rsidR="003E4FBC" w:rsidRPr="00BF4F96" w:rsidRDefault="003E4FBC" w:rsidP="003E4FBC">
      <w:pPr>
        <w:spacing w:after="0" w:line="240" w:lineRule="auto"/>
        <w:ind w:firstLine="709"/>
        <w:jc w:val="center"/>
        <w:rPr>
          <w:rFonts w:ascii="Times New Roman" w:hAnsi="Times New Roman"/>
          <w:color w:val="000000"/>
          <w:sz w:val="28"/>
          <w:szCs w:val="28"/>
        </w:rPr>
      </w:pPr>
      <w:r w:rsidRPr="00BF4F96">
        <w:rPr>
          <w:rFonts w:ascii="Times New Roman" w:hAnsi="Times New Roman"/>
          <w:noProof/>
          <w:color w:val="000000"/>
          <w:sz w:val="28"/>
          <w:szCs w:val="28"/>
          <w:lang w:eastAsia="ru-RU"/>
        </w:rPr>
        <w:lastRenderedPageBreak/>
        <w:drawing>
          <wp:inline distT="0" distB="0" distL="0" distR="0">
            <wp:extent cx="8601075" cy="3390900"/>
            <wp:effectExtent l="0" t="0" r="0"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34164" w:rsidRPr="00BF4F96" w:rsidRDefault="00134164">
      <w:pPr>
        <w:rPr>
          <w:rFonts w:ascii="Times New Roman" w:hAnsi="Times New Roman"/>
          <w:sz w:val="28"/>
          <w:szCs w:val="28"/>
        </w:rPr>
      </w:pPr>
    </w:p>
    <w:sectPr w:rsidR="00134164" w:rsidRPr="00BF4F96" w:rsidSect="000527AD">
      <w:pgSz w:w="16838" w:h="11906" w:orient="landscape"/>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FBC"/>
    <w:rsid w:val="00016744"/>
    <w:rsid w:val="000347A7"/>
    <w:rsid w:val="000527AD"/>
    <w:rsid w:val="00102BB5"/>
    <w:rsid w:val="00105D36"/>
    <w:rsid w:val="00134164"/>
    <w:rsid w:val="00134762"/>
    <w:rsid w:val="0016543D"/>
    <w:rsid w:val="001D71BB"/>
    <w:rsid w:val="001E1A04"/>
    <w:rsid w:val="002101DA"/>
    <w:rsid w:val="002B1A3F"/>
    <w:rsid w:val="002C0056"/>
    <w:rsid w:val="003948D1"/>
    <w:rsid w:val="003C368E"/>
    <w:rsid w:val="003E4FBC"/>
    <w:rsid w:val="003F1923"/>
    <w:rsid w:val="00420A16"/>
    <w:rsid w:val="00446B89"/>
    <w:rsid w:val="004B6AEF"/>
    <w:rsid w:val="004E0B5C"/>
    <w:rsid w:val="00545028"/>
    <w:rsid w:val="005C6267"/>
    <w:rsid w:val="0078005F"/>
    <w:rsid w:val="00820F0D"/>
    <w:rsid w:val="00966BD6"/>
    <w:rsid w:val="00A10516"/>
    <w:rsid w:val="00A11819"/>
    <w:rsid w:val="00A528A8"/>
    <w:rsid w:val="00A91029"/>
    <w:rsid w:val="00B460AD"/>
    <w:rsid w:val="00B516DF"/>
    <w:rsid w:val="00BF4F96"/>
    <w:rsid w:val="00C057A1"/>
    <w:rsid w:val="00C42DA0"/>
    <w:rsid w:val="00DA1A54"/>
    <w:rsid w:val="00DB23F6"/>
    <w:rsid w:val="00E12095"/>
    <w:rsid w:val="00E5423B"/>
    <w:rsid w:val="00F27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BC"/>
    <w:rPr>
      <w:rFonts w:ascii="Calibri" w:eastAsia="Calibri" w:hAnsi="Calibri" w:cs="Times New Roman"/>
    </w:rPr>
  </w:style>
  <w:style w:type="paragraph" w:styleId="1">
    <w:name w:val="heading 1"/>
    <w:basedOn w:val="a"/>
    <w:next w:val="a"/>
    <w:link w:val="10"/>
    <w:qFormat/>
    <w:rsid w:val="003E4FBC"/>
    <w:pPr>
      <w:keepNext/>
      <w:spacing w:after="0" w:line="240" w:lineRule="auto"/>
      <w:jc w:val="center"/>
      <w:outlineLvl w:val="0"/>
    </w:pPr>
    <w:rPr>
      <w:rFonts w:ascii="Times New Roman" w:eastAsia="Times New Roman" w:hAnsi="Times New Roman"/>
      <w:sz w:val="28"/>
      <w:szCs w:val="20"/>
      <w:lang w:eastAsia="ru-RU"/>
    </w:rPr>
  </w:style>
  <w:style w:type="paragraph" w:styleId="2">
    <w:name w:val="heading 2"/>
    <w:basedOn w:val="a"/>
    <w:next w:val="a"/>
    <w:link w:val="20"/>
    <w:semiHidden/>
    <w:unhideWhenUsed/>
    <w:qFormat/>
    <w:rsid w:val="003E4FBC"/>
    <w:pPr>
      <w:keepNext/>
      <w:spacing w:after="0" w:line="240" w:lineRule="auto"/>
      <w:jc w:val="center"/>
      <w:outlineLvl w:val="1"/>
    </w:pPr>
    <w:rPr>
      <w:rFonts w:ascii="Times New Roman" w:eastAsia="Times New Roman" w:hAnsi="Times New Roman"/>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E4FBC"/>
    <w:rPr>
      <w:rFonts w:ascii="Times New Roman" w:hAnsi="Times New Roman" w:cs="Times New Roman" w:hint="default"/>
      <w:color w:val="0000FF"/>
      <w:u w:val="single"/>
    </w:rPr>
  </w:style>
  <w:style w:type="paragraph" w:styleId="a4">
    <w:name w:val="Body Text"/>
    <w:basedOn w:val="a"/>
    <w:link w:val="a5"/>
    <w:semiHidden/>
    <w:unhideWhenUsed/>
    <w:rsid w:val="003E4FBC"/>
    <w:pPr>
      <w:widowControl w:val="0"/>
      <w:shd w:val="clear" w:color="auto" w:fill="FFFFFF"/>
      <w:spacing w:before="120" w:after="0" w:line="274" w:lineRule="exact"/>
      <w:ind w:hanging="1700"/>
      <w:jc w:val="both"/>
    </w:pPr>
    <w:rPr>
      <w:rFonts w:ascii="Arial" w:eastAsia="Times New Roman" w:hAnsi="Arial" w:cs="Arial"/>
      <w:sz w:val="23"/>
      <w:szCs w:val="23"/>
      <w:lang w:eastAsia="ru-RU"/>
    </w:rPr>
  </w:style>
  <w:style w:type="character" w:customStyle="1" w:styleId="a5">
    <w:name w:val="Основной текст Знак"/>
    <w:basedOn w:val="a0"/>
    <w:link w:val="a4"/>
    <w:semiHidden/>
    <w:rsid w:val="003E4FBC"/>
    <w:rPr>
      <w:rFonts w:ascii="Arial" w:eastAsia="Times New Roman" w:hAnsi="Arial" w:cs="Arial"/>
      <w:sz w:val="23"/>
      <w:szCs w:val="23"/>
      <w:shd w:val="clear" w:color="auto" w:fill="FFFFFF"/>
      <w:lang w:eastAsia="ru-RU"/>
    </w:rPr>
  </w:style>
  <w:style w:type="paragraph" w:customStyle="1" w:styleId="ConsPlusNormal">
    <w:name w:val="ConsPlusNormal"/>
    <w:uiPriority w:val="99"/>
    <w:rsid w:val="003E4F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Подпись к картинке_"/>
    <w:link w:val="a7"/>
    <w:locked/>
    <w:rsid w:val="003E4FBC"/>
    <w:rPr>
      <w:rFonts w:ascii="Arial" w:hAnsi="Arial" w:cs="Arial"/>
      <w:noProof/>
      <w:sz w:val="18"/>
      <w:szCs w:val="18"/>
      <w:shd w:val="clear" w:color="auto" w:fill="FFFFFF"/>
    </w:rPr>
  </w:style>
  <w:style w:type="paragraph" w:customStyle="1" w:styleId="a7">
    <w:name w:val="Подпись к картинке"/>
    <w:basedOn w:val="a"/>
    <w:link w:val="a6"/>
    <w:rsid w:val="003E4FBC"/>
    <w:pPr>
      <w:widowControl w:val="0"/>
      <w:shd w:val="clear" w:color="auto" w:fill="FFFFFF"/>
      <w:spacing w:after="0" w:line="240" w:lineRule="atLeast"/>
    </w:pPr>
    <w:rPr>
      <w:rFonts w:ascii="Arial" w:eastAsiaTheme="minorHAnsi" w:hAnsi="Arial" w:cs="Arial"/>
      <w:noProof/>
      <w:sz w:val="18"/>
      <w:szCs w:val="18"/>
    </w:rPr>
  </w:style>
  <w:style w:type="character" w:customStyle="1" w:styleId="11">
    <w:name w:val="Заголовок №1_"/>
    <w:link w:val="12"/>
    <w:uiPriority w:val="99"/>
    <w:locked/>
    <w:rsid w:val="003E4FBC"/>
    <w:rPr>
      <w:rFonts w:ascii="Arial" w:hAnsi="Arial" w:cs="Arial"/>
      <w:b/>
      <w:bCs/>
      <w:sz w:val="25"/>
      <w:szCs w:val="25"/>
      <w:shd w:val="clear" w:color="auto" w:fill="FFFFFF"/>
    </w:rPr>
  </w:style>
  <w:style w:type="paragraph" w:customStyle="1" w:styleId="12">
    <w:name w:val="Заголовок №1"/>
    <w:basedOn w:val="a"/>
    <w:link w:val="11"/>
    <w:uiPriority w:val="99"/>
    <w:rsid w:val="003E4FBC"/>
    <w:pPr>
      <w:widowControl w:val="0"/>
      <w:shd w:val="clear" w:color="auto" w:fill="FFFFFF"/>
      <w:spacing w:before="240" w:after="0" w:line="600" w:lineRule="exact"/>
      <w:ind w:hanging="2860"/>
      <w:outlineLvl w:val="0"/>
    </w:pPr>
    <w:rPr>
      <w:rFonts w:ascii="Arial" w:eastAsiaTheme="minorHAnsi" w:hAnsi="Arial" w:cs="Arial"/>
      <w:b/>
      <w:bCs/>
      <w:sz w:val="25"/>
      <w:szCs w:val="25"/>
    </w:rPr>
  </w:style>
  <w:style w:type="character" w:customStyle="1" w:styleId="FontStyle16">
    <w:name w:val="Font Style16"/>
    <w:uiPriority w:val="99"/>
    <w:rsid w:val="003E4FBC"/>
    <w:rPr>
      <w:rFonts w:ascii="Times New Roman" w:hAnsi="Times New Roman" w:cs="Times New Roman" w:hint="default"/>
      <w:b/>
      <w:bCs/>
      <w:sz w:val="22"/>
      <w:szCs w:val="22"/>
    </w:rPr>
  </w:style>
  <w:style w:type="paragraph" w:customStyle="1" w:styleId="msonormalbullet2gif">
    <w:name w:val="msonormalbullet2.gif"/>
    <w:basedOn w:val="a"/>
    <w:rsid w:val="003E4FBC"/>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3E4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4FBC"/>
    <w:rPr>
      <w:rFonts w:ascii="Tahoma" w:eastAsia="Calibri" w:hAnsi="Tahoma" w:cs="Tahoma"/>
      <w:sz w:val="16"/>
      <w:szCs w:val="16"/>
    </w:rPr>
  </w:style>
  <w:style w:type="character" w:customStyle="1" w:styleId="10">
    <w:name w:val="Заголовок 1 Знак"/>
    <w:basedOn w:val="a0"/>
    <w:link w:val="1"/>
    <w:rsid w:val="003E4FBC"/>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3E4FBC"/>
    <w:rPr>
      <w:rFonts w:ascii="Times New Roman" w:eastAsia="Times New Roman" w:hAnsi="Times New Roman" w:cs="Times New Roman"/>
      <w:sz w:val="40"/>
      <w:szCs w:val="20"/>
      <w:lang w:eastAsia="ru-RU"/>
    </w:rPr>
  </w:style>
  <w:style w:type="paragraph" w:styleId="aa">
    <w:name w:val="Title"/>
    <w:basedOn w:val="a"/>
    <w:link w:val="ab"/>
    <w:qFormat/>
    <w:rsid w:val="003E4FBC"/>
    <w:pPr>
      <w:widowControl w:val="0"/>
      <w:autoSpaceDE w:val="0"/>
      <w:autoSpaceDN w:val="0"/>
      <w:adjustRightInd w:val="0"/>
      <w:spacing w:after="0" w:line="240" w:lineRule="auto"/>
      <w:jc w:val="center"/>
    </w:pPr>
    <w:rPr>
      <w:rFonts w:ascii="Times New Roman" w:eastAsia="Times New Roman" w:hAnsi="Times New Roman"/>
      <w:b/>
      <w:bCs/>
      <w:color w:val="000080"/>
      <w:sz w:val="28"/>
      <w:lang w:eastAsia="ru-RU"/>
    </w:rPr>
  </w:style>
  <w:style w:type="character" w:customStyle="1" w:styleId="ab">
    <w:name w:val="Название Знак"/>
    <w:basedOn w:val="a0"/>
    <w:link w:val="aa"/>
    <w:rsid w:val="003E4FBC"/>
    <w:rPr>
      <w:rFonts w:ascii="Times New Roman" w:eastAsia="Times New Roman" w:hAnsi="Times New Roman" w:cs="Times New Roman"/>
      <w:b/>
      <w:bCs/>
      <w:color w:val="000080"/>
      <w:sz w:val="28"/>
      <w:lang w:eastAsia="ru-RU"/>
    </w:rPr>
  </w:style>
  <w:style w:type="character" w:customStyle="1" w:styleId="ac">
    <w:name w:val="Гипертекстовая ссылка"/>
    <w:basedOn w:val="a0"/>
    <w:uiPriority w:val="99"/>
    <w:rsid w:val="0016543D"/>
    <w:rPr>
      <w:color w:val="106BBE"/>
    </w:rPr>
  </w:style>
  <w:style w:type="paragraph" w:customStyle="1" w:styleId="ad">
    <w:name w:val="Комментарий"/>
    <w:basedOn w:val="a"/>
    <w:next w:val="a"/>
    <w:uiPriority w:val="99"/>
    <w:rsid w:val="0013476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e">
    <w:name w:val="Информация о версии"/>
    <w:basedOn w:val="ad"/>
    <w:next w:val="a"/>
    <w:uiPriority w:val="99"/>
    <w:rsid w:val="00134762"/>
    <w:rPr>
      <w:i/>
      <w:iCs/>
    </w:rPr>
  </w:style>
</w:styles>
</file>

<file path=word/webSettings.xml><?xml version="1.0" encoding="utf-8"?>
<w:webSettings xmlns:r="http://schemas.openxmlformats.org/officeDocument/2006/relationships" xmlns:w="http://schemas.openxmlformats.org/wordprocessingml/2006/main">
  <w:divs>
    <w:div w:id="10739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3F7BBCEBDD5B191D8EB6BF37065B6AF1EF83B2BC8A75F553C47BB47B33A747F40C59213C8674752AAE2FDeCn3J" TargetMode="External"/><Relationship Id="rId11" Type="http://schemas.openxmlformats.org/officeDocument/2006/relationships/fontTable" Target="fontTable.xml"/><Relationship Id="rId5" Type="http://schemas.openxmlformats.org/officeDocument/2006/relationships/hyperlink" Target="consultantplus://offline/ref=03F7BBCEBDD5B191D8EB6BF37065B6AF1EF83B2BC8A75F553C47BB47B33A747F40C59213C8674752AAE2FAeCnAJ" TargetMode="External"/><Relationship Id="rId10" Type="http://schemas.openxmlformats.org/officeDocument/2006/relationships/diagramColors" Target="diagrams/colors1.xml"/><Relationship Id="rId4" Type="http://schemas.openxmlformats.org/officeDocument/2006/relationships/hyperlink" Target="https://admkrrog.ru/" TargetMode="Externa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4FFA1C-0537-4B48-B2F0-AA60E92D733E}" type="doc">
      <dgm:prSet loTypeId="urn:microsoft.com/office/officeart/2005/8/layout/orgChart1" loCatId="hierarchy" qsTypeId="urn:microsoft.com/office/officeart/2005/8/quickstyle/simple1" qsCatId="simple" csTypeId="urn:microsoft.com/office/officeart/2005/8/colors/accent1_2" csCatId="accent1" phldr="1"/>
      <dgm:spPr/>
    </dgm:pt>
    <dgm:pt modelId="{08F1F19F-DB08-457C-843A-F5E248C05554}">
      <dgm:prSet/>
      <dgm:spPr/>
      <dgm:t>
        <a:bodyPr/>
        <a:lstStyle/>
        <a:p>
          <a:pPr marR="0" algn="ctr" rtl="0"/>
          <a:r>
            <a:rPr lang="ru-RU" baseline="0" smtClean="0">
              <a:latin typeface="Times New Roman"/>
            </a:rPr>
            <a:t>Прием заявления</a:t>
          </a:r>
          <a:endParaRPr lang="ru-RU" smtClean="0"/>
        </a:p>
      </dgm:t>
    </dgm:pt>
    <dgm:pt modelId="{E2DE6C3F-5BDD-468B-80B7-245589117E04}" type="parTrans" cxnId="{5589D4B0-D5D4-4249-BE44-27B3544AAD49}">
      <dgm:prSet/>
      <dgm:spPr/>
      <dgm:t>
        <a:bodyPr/>
        <a:lstStyle/>
        <a:p>
          <a:endParaRPr lang="ru-RU"/>
        </a:p>
      </dgm:t>
    </dgm:pt>
    <dgm:pt modelId="{B7779BAC-1F0D-42AA-AB8B-7AB22F73132B}" type="sibTrans" cxnId="{5589D4B0-D5D4-4249-BE44-27B3544AAD49}">
      <dgm:prSet/>
      <dgm:spPr/>
      <dgm:t>
        <a:bodyPr/>
        <a:lstStyle/>
        <a:p>
          <a:endParaRPr lang="ru-RU"/>
        </a:p>
      </dgm:t>
    </dgm:pt>
    <dgm:pt modelId="{1D91A852-C555-4D3C-9DF2-9496C1597E3F}">
      <dgm:prSet/>
      <dgm:spPr/>
      <dgm:t>
        <a:bodyPr/>
        <a:lstStyle/>
        <a:p>
          <a:pPr marR="0" algn="ctr" rtl="0"/>
          <a:r>
            <a:rPr lang="ru-RU" baseline="0" smtClean="0">
              <a:latin typeface="Times New Roman"/>
            </a:rPr>
            <a:t>Отказ в приеме заявления, в случае наличия оснований для отказа в приеме заявления</a:t>
          </a:r>
          <a:endParaRPr lang="ru-RU" smtClean="0"/>
        </a:p>
      </dgm:t>
    </dgm:pt>
    <dgm:pt modelId="{0E5AF46C-F221-450A-90AA-A0D34FE726FC}" type="parTrans" cxnId="{1AB77617-9DF5-4B42-9625-5E32DE6825FD}">
      <dgm:prSet/>
      <dgm:spPr/>
      <dgm:t>
        <a:bodyPr/>
        <a:lstStyle/>
        <a:p>
          <a:endParaRPr lang="ru-RU"/>
        </a:p>
      </dgm:t>
    </dgm:pt>
    <dgm:pt modelId="{4D4F6619-33C7-4166-89A0-492A5653DE91}" type="sibTrans" cxnId="{1AB77617-9DF5-4B42-9625-5E32DE6825FD}">
      <dgm:prSet/>
      <dgm:spPr/>
      <dgm:t>
        <a:bodyPr/>
        <a:lstStyle/>
        <a:p>
          <a:endParaRPr lang="ru-RU"/>
        </a:p>
      </dgm:t>
    </dgm:pt>
    <dgm:pt modelId="{241541B5-8767-404E-8FFC-0103C2DD7E38}">
      <dgm:prSet/>
      <dgm:spPr/>
      <dgm:t>
        <a:bodyPr/>
        <a:lstStyle/>
        <a:p>
          <a:pPr marR="0" algn="ctr" rtl="0"/>
          <a:r>
            <a:rPr lang="ru-RU" baseline="0" smtClean="0">
              <a:latin typeface="Times New Roman"/>
            </a:rPr>
            <a:t>Прием и регистрация заявления, в случае отсутствия оснований для отказа в приеме заявления</a:t>
          </a:r>
          <a:endParaRPr lang="ru-RU" smtClean="0"/>
        </a:p>
      </dgm:t>
    </dgm:pt>
    <dgm:pt modelId="{E4E288DB-49C9-4219-B263-3D3D987AE067}" type="parTrans" cxnId="{799F85D9-BCB6-4B0B-AE50-D100A1E43738}">
      <dgm:prSet/>
      <dgm:spPr/>
      <dgm:t>
        <a:bodyPr/>
        <a:lstStyle/>
        <a:p>
          <a:endParaRPr lang="ru-RU"/>
        </a:p>
      </dgm:t>
    </dgm:pt>
    <dgm:pt modelId="{D390ED33-3978-4490-B52D-1FC688C33EE0}" type="sibTrans" cxnId="{799F85D9-BCB6-4B0B-AE50-D100A1E43738}">
      <dgm:prSet/>
      <dgm:spPr/>
      <dgm:t>
        <a:bodyPr/>
        <a:lstStyle/>
        <a:p>
          <a:endParaRPr lang="ru-RU"/>
        </a:p>
      </dgm:t>
    </dgm:pt>
    <dgm:pt modelId="{4A940779-6970-400E-8FC7-5A0B96FBA5BE}">
      <dgm:prSet/>
      <dgm:spPr/>
      <dgm:t>
        <a:bodyPr/>
        <a:lstStyle/>
        <a:p>
          <a:pPr marR="0" algn="ctr" rtl="0"/>
          <a:r>
            <a:rPr lang="ru-RU" baseline="0" smtClean="0">
              <a:latin typeface="Times New Roman"/>
            </a:rPr>
            <a:t>Подготовка письменных разъяснений по вопросу применения нормативных правовых актов МО Краснорогское  сельское поселение о местных налогах и сборах</a:t>
          </a:r>
          <a:endParaRPr lang="ru-RU" smtClean="0"/>
        </a:p>
      </dgm:t>
    </dgm:pt>
    <dgm:pt modelId="{40422EDA-0EDD-49FF-BA82-378C30515AAC}" type="parTrans" cxnId="{8E3B7555-1A89-4136-BCDA-FD47282EE05C}">
      <dgm:prSet/>
      <dgm:spPr/>
      <dgm:t>
        <a:bodyPr/>
        <a:lstStyle/>
        <a:p>
          <a:endParaRPr lang="ru-RU"/>
        </a:p>
      </dgm:t>
    </dgm:pt>
    <dgm:pt modelId="{FDED30D0-A416-4D71-8D96-A1D1BC681B4B}" type="sibTrans" cxnId="{8E3B7555-1A89-4136-BCDA-FD47282EE05C}">
      <dgm:prSet/>
      <dgm:spPr/>
      <dgm:t>
        <a:bodyPr/>
        <a:lstStyle/>
        <a:p>
          <a:endParaRPr lang="ru-RU"/>
        </a:p>
      </dgm:t>
    </dgm:pt>
    <dgm:pt modelId="{4A0F2D87-7DE2-4390-8DA1-EF4732587809}">
      <dgm:prSet/>
      <dgm:spPr/>
      <dgm:t>
        <a:bodyPr/>
        <a:lstStyle/>
        <a:p>
          <a:pPr marR="0" algn="ctr" rtl="0"/>
          <a:r>
            <a:rPr lang="ru-RU" baseline="0" smtClean="0">
              <a:latin typeface="Times New Roman"/>
            </a:rPr>
            <a:t>Выдача письменных разъяснений по вопросу применения нормативных правовых актов МО Краснорогское сельскеое поселение о местных налогах и сборах</a:t>
          </a:r>
          <a:endParaRPr lang="ru-RU" smtClean="0"/>
        </a:p>
      </dgm:t>
    </dgm:pt>
    <dgm:pt modelId="{DC49270C-AB4C-4440-807F-64B573A53AA1}" type="parTrans" cxnId="{FB8EDF0C-6CB6-4CEC-BF49-8F5F04CC9FC2}">
      <dgm:prSet/>
      <dgm:spPr/>
      <dgm:t>
        <a:bodyPr/>
        <a:lstStyle/>
        <a:p>
          <a:endParaRPr lang="ru-RU"/>
        </a:p>
      </dgm:t>
    </dgm:pt>
    <dgm:pt modelId="{FB4397C3-8611-4E58-B605-66F2792FB7E0}" type="sibTrans" cxnId="{FB8EDF0C-6CB6-4CEC-BF49-8F5F04CC9FC2}">
      <dgm:prSet/>
      <dgm:spPr/>
      <dgm:t>
        <a:bodyPr/>
        <a:lstStyle/>
        <a:p>
          <a:endParaRPr lang="ru-RU"/>
        </a:p>
      </dgm:t>
    </dgm:pt>
    <dgm:pt modelId="{20610143-334A-49D4-9205-D129D64CCF34}" type="pres">
      <dgm:prSet presAssocID="{E14FFA1C-0537-4B48-B2F0-AA60E92D733E}" presName="hierChild1" presStyleCnt="0">
        <dgm:presLayoutVars>
          <dgm:orgChart val="1"/>
          <dgm:chPref val="1"/>
          <dgm:dir/>
          <dgm:animOne val="branch"/>
          <dgm:animLvl val="lvl"/>
          <dgm:resizeHandles/>
        </dgm:presLayoutVars>
      </dgm:prSet>
      <dgm:spPr/>
    </dgm:pt>
    <dgm:pt modelId="{A4A65F90-8291-4A62-966A-83C1691274E6}" type="pres">
      <dgm:prSet presAssocID="{08F1F19F-DB08-457C-843A-F5E248C05554}" presName="hierRoot1" presStyleCnt="0">
        <dgm:presLayoutVars>
          <dgm:hierBranch/>
        </dgm:presLayoutVars>
      </dgm:prSet>
      <dgm:spPr/>
    </dgm:pt>
    <dgm:pt modelId="{73550E5A-A71D-4DA2-9C9A-7C8429ABB093}" type="pres">
      <dgm:prSet presAssocID="{08F1F19F-DB08-457C-843A-F5E248C05554}" presName="rootComposite1" presStyleCnt="0"/>
      <dgm:spPr/>
    </dgm:pt>
    <dgm:pt modelId="{E7FCE9BC-BDE0-4CDA-99D7-C68423BDC447}" type="pres">
      <dgm:prSet presAssocID="{08F1F19F-DB08-457C-843A-F5E248C05554}" presName="rootText1" presStyleLbl="node0" presStyleIdx="0" presStyleCnt="1">
        <dgm:presLayoutVars>
          <dgm:chPref val="3"/>
        </dgm:presLayoutVars>
      </dgm:prSet>
      <dgm:spPr/>
      <dgm:t>
        <a:bodyPr/>
        <a:lstStyle/>
        <a:p>
          <a:endParaRPr lang="ru-RU"/>
        </a:p>
      </dgm:t>
    </dgm:pt>
    <dgm:pt modelId="{4493E351-F856-496B-BEDA-91F23CF16562}" type="pres">
      <dgm:prSet presAssocID="{08F1F19F-DB08-457C-843A-F5E248C05554}" presName="rootConnector1" presStyleLbl="node1" presStyleIdx="0" presStyleCnt="0"/>
      <dgm:spPr/>
      <dgm:t>
        <a:bodyPr/>
        <a:lstStyle/>
        <a:p>
          <a:endParaRPr lang="ru-RU"/>
        </a:p>
      </dgm:t>
    </dgm:pt>
    <dgm:pt modelId="{52C4C4CA-7B75-4792-939B-E752CECFA4AD}" type="pres">
      <dgm:prSet presAssocID="{08F1F19F-DB08-457C-843A-F5E248C05554}" presName="hierChild2" presStyleCnt="0"/>
      <dgm:spPr/>
    </dgm:pt>
    <dgm:pt modelId="{3BCD546B-A8B1-45CE-8031-B1BB7E9BFFE4}" type="pres">
      <dgm:prSet presAssocID="{0E5AF46C-F221-450A-90AA-A0D34FE726FC}" presName="Name35" presStyleLbl="parChTrans1D2" presStyleIdx="0" presStyleCnt="2"/>
      <dgm:spPr/>
      <dgm:t>
        <a:bodyPr/>
        <a:lstStyle/>
        <a:p>
          <a:endParaRPr lang="ru-RU"/>
        </a:p>
      </dgm:t>
    </dgm:pt>
    <dgm:pt modelId="{413E610A-4BCD-4CCA-866C-ACD290A73352}" type="pres">
      <dgm:prSet presAssocID="{1D91A852-C555-4D3C-9DF2-9496C1597E3F}" presName="hierRoot2" presStyleCnt="0">
        <dgm:presLayoutVars>
          <dgm:hierBranch/>
        </dgm:presLayoutVars>
      </dgm:prSet>
      <dgm:spPr/>
    </dgm:pt>
    <dgm:pt modelId="{3D486F10-4CC5-4A13-9342-99BE070384D4}" type="pres">
      <dgm:prSet presAssocID="{1D91A852-C555-4D3C-9DF2-9496C1597E3F}" presName="rootComposite" presStyleCnt="0"/>
      <dgm:spPr/>
    </dgm:pt>
    <dgm:pt modelId="{CE5935DB-49BF-4327-BC89-45DB62380A78}" type="pres">
      <dgm:prSet presAssocID="{1D91A852-C555-4D3C-9DF2-9496C1597E3F}" presName="rootText" presStyleLbl="node2" presStyleIdx="0" presStyleCnt="2">
        <dgm:presLayoutVars>
          <dgm:chPref val="3"/>
        </dgm:presLayoutVars>
      </dgm:prSet>
      <dgm:spPr/>
      <dgm:t>
        <a:bodyPr/>
        <a:lstStyle/>
        <a:p>
          <a:endParaRPr lang="ru-RU"/>
        </a:p>
      </dgm:t>
    </dgm:pt>
    <dgm:pt modelId="{CC4D5298-2838-4BCE-9E20-00F44190448C}" type="pres">
      <dgm:prSet presAssocID="{1D91A852-C555-4D3C-9DF2-9496C1597E3F}" presName="rootConnector" presStyleLbl="node2" presStyleIdx="0" presStyleCnt="2"/>
      <dgm:spPr/>
      <dgm:t>
        <a:bodyPr/>
        <a:lstStyle/>
        <a:p>
          <a:endParaRPr lang="ru-RU"/>
        </a:p>
      </dgm:t>
    </dgm:pt>
    <dgm:pt modelId="{B1288149-A1A6-4F46-9FDF-7235FF1BAD4A}" type="pres">
      <dgm:prSet presAssocID="{1D91A852-C555-4D3C-9DF2-9496C1597E3F}" presName="hierChild4" presStyleCnt="0"/>
      <dgm:spPr/>
    </dgm:pt>
    <dgm:pt modelId="{F08A759E-45E0-479A-9BC6-766642F76811}" type="pres">
      <dgm:prSet presAssocID="{1D91A852-C555-4D3C-9DF2-9496C1597E3F}" presName="hierChild5" presStyleCnt="0"/>
      <dgm:spPr/>
    </dgm:pt>
    <dgm:pt modelId="{34278C5E-2503-427C-AB08-059A473C2CE7}" type="pres">
      <dgm:prSet presAssocID="{E4E288DB-49C9-4219-B263-3D3D987AE067}" presName="Name35" presStyleLbl="parChTrans1D2" presStyleIdx="1" presStyleCnt="2"/>
      <dgm:spPr/>
      <dgm:t>
        <a:bodyPr/>
        <a:lstStyle/>
        <a:p>
          <a:endParaRPr lang="ru-RU"/>
        </a:p>
      </dgm:t>
    </dgm:pt>
    <dgm:pt modelId="{A305B6D4-D7A5-468E-A2DF-D3D4E5195D88}" type="pres">
      <dgm:prSet presAssocID="{241541B5-8767-404E-8FFC-0103C2DD7E38}" presName="hierRoot2" presStyleCnt="0">
        <dgm:presLayoutVars>
          <dgm:hierBranch/>
        </dgm:presLayoutVars>
      </dgm:prSet>
      <dgm:spPr/>
    </dgm:pt>
    <dgm:pt modelId="{252517DA-6C59-46BE-A451-1C9F560776FD}" type="pres">
      <dgm:prSet presAssocID="{241541B5-8767-404E-8FFC-0103C2DD7E38}" presName="rootComposite" presStyleCnt="0"/>
      <dgm:spPr/>
    </dgm:pt>
    <dgm:pt modelId="{961B6036-A88D-4866-85C6-9CB9CDB26271}" type="pres">
      <dgm:prSet presAssocID="{241541B5-8767-404E-8FFC-0103C2DD7E38}" presName="rootText" presStyleLbl="node2" presStyleIdx="1" presStyleCnt="2">
        <dgm:presLayoutVars>
          <dgm:chPref val="3"/>
        </dgm:presLayoutVars>
      </dgm:prSet>
      <dgm:spPr/>
      <dgm:t>
        <a:bodyPr/>
        <a:lstStyle/>
        <a:p>
          <a:endParaRPr lang="ru-RU"/>
        </a:p>
      </dgm:t>
    </dgm:pt>
    <dgm:pt modelId="{FAA22E9B-B0C1-490A-B44C-12439B1103C0}" type="pres">
      <dgm:prSet presAssocID="{241541B5-8767-404E-8FFC-0103C2DD7E38}" presName="rootConnector" presStyleLbl="node2" presStyleIdx="1" presStyleCnt="2"/>
      <dgm:spPr/>
      <dgm:t>
        <a:bodyPr/>
        <a:lstStyle/>
        <a:p>
          <a:endParaRPr lang="ru-RU"/>
        </a:p>
      </dgm:t>
    </dgm:pt>
    <dgm:pt modelId="{E42398AE-601B-4C47-B285-3EA3279F4FF6}" type="pres">
      <dgm:prSet presAssocID="{241541B5-8767-404E-8FFC-0103C2DD7E38}" presName="hierChild4" presStyleCnt="0"/>
      <dgm:spPr/>
    </dgm:pt>
    <dgm:pt modelId="{63D97D18-0B95-4866-B5D8-EA20F09AEFDA}" type="pres">
      <dgm:prSet presAssocID="{40422EDA-0EDD-49FF-BA82-378C30515AAC}" presName="Name35" presStyleLbl="parChTrans1D3" presStyleIdx="0" presStyleCnt="1"/>
      <dgm:spPr/>
      <dgm:t>
        <a:bodyPr/>
        <a:lstStyle/>
        <a:p>
          <a:endParaRPr lang="ru-RU"/>
        </a:p>
      </dgm:t>
    </dgm:pt>
    <dgm:pt modelId="{42267193-0AF2-4A59-A69B-0A722DA8DE58}" type="pres">
      <dgm:prSet presAssocID="{4A940779-6970-400E-8FC7-5A0B96FBA5BE}" presName="hierRoot2" presStyleCnt="0">
        <dgm:presLayoutVars>
          <dgm:hierBranch/>
        </dgm:presLayoutVars>
      </dgm:prSet>
      <dgm:spPr/>
    </dgm:pt>
    <dgm:pt modelId="{D201E370-756C-4975-A1B0-A583F0B6F0B2}" type="pres">
      <dgm:prSet presAssocID="{4A940779-6970-400E-8FC7-5A0B96FBA5BE}" presName="rootComposite" presStyleCnt="0"/>
      <dgm:spPr/>
    </dgm:pt>
    <dgm:pt modelId="{A79A6E6E-196D-45A8-9D24-6FC5C1796626}" type="pres">
      <dgm:prSet presAssocID="{4A940779-6970-400E-8FC7-5A0B96FBA5BE}" presName="rootText" presStyleLbl="node3" presStyleIdx="0" presStyleCnt="1">
        <dgm:presLayoutVars>
          <dgm:chPref val="3"/>
        </dgm:presLayoutVars>
      </dgm:prSet>
      <dgm:spPr/>
      <dgm:t>
        <a:bodyPr/>
        <a:lstStyle/>
        <a:p>
          <a:endParaRPr lang="ru-RU"/>
        </a:p>
      </dgm:t>
    </dgm:pt>
    <dgm:pt modelId="{36D772EE-E2BD-4BFF-B865-6174620CC254}" type="pres">
      <dgm:prSet presAssocID="{4A940779-6970-400E-8FC7-5A0B96FBA5BE}" presName="rootConnector" presStyleLbl="node3" presStyleIdx="0" presStyleCnt="1"/>
      <dgm:spPr/>
      <dgm:t>
        <a:bodyPr/>
        <a:lstStyle/>
        <a:p>
          <a:endParaRPr lang="ru-RU"/>
        </a:p>
      </dgm:t>
    </dgm:pt>
    <dgm:pt modelId="{B568D84A-6774-45D3-BDD0-D212FB50BB9B}" type="pres">
      <dgm:prSet presAssocID="{4A940779-6970-400E-8FC7-5A0B96FBA5BE}" presName="hierChild4" presStyleCnt="0"/>
      <dgm:spPr/>
    </dgm:pt>
    <dgm:pt modelId="{87A8465C-0F67-4659-A24F-FCC43F486DB5}" type="pres">
      <dgm:prSet presAssocID="{DC49270C-AB4C-4440-807F-64B573A53AA1}" presName="Name35" presStyleLbl="parChTrans1D4" presStyleIdx="0" presStyleCnt="1"/>
      <dgm:spPr/>
      <dgm:t>
        <a:bodyPr/>
        <a:lstStyle/>
        <a:p>
          <a:endParaRPr lang="ru-RU"/>
        </a:p>
      </dgm:t>
    </dgm:pt>
    <dgm:pt modelId="{535F7936-AFA0-4465-8FB3-EB7D635C2968}" type="pres">
      <dgm:prSet presAssocID="{4A0F2D87-7DE2-4390-8DA1-EF4732587809}" presName="hierRoot2" presStyleCnt="0">
        <dgm:presLayoutVars>
          <dgm:hierBranch val="r"/>
        </dgm:presLayoutVars>
      </dgm:prSet>
      <dgm:spPr/>
    </dgm:pt>
    <dgm:pt modelId="{062D6D3D-1056-4718-974D-2DF354788BF8}" type="pres">
      <dgm:prSet presAssocID="{4A0F2D87-7DE2-4390-8DA1-EF4732587809}" presName="rootComposite" presStyleCnt="0"/>
      <dgm:spPr/>
    </dgm:pt>
    <dgm:pt modelId="{8F169EC7-4553-4817-AC96-C0B728DD3CAF}" type="pres">
      <dgm:prSet presAssocID="{4A0F2D87-7DE2-4390-8DA1-EF4732587809}" presName="rootText" presStyleLbl="node4" presStyleIdx="0" presStyleCnt="1">
        <dgm:presLayoutVars>
          <dgm:chPref val="3"/>
        </dgm:presLayoutVars>
      </dgm:prSet>
      <dgm:spPr/>
      <dgm:t>
        <a:bodyPr/>
        <a:lstStyle/>
        <a:p>
          <a:endParaRPr lang="ru-RU"/>
        </a:p>
      </dgm:t>
    </dgm:pt>
    <dgm:pt modelId="{1BAE008E-6B05-4CCC-AD3C-A315853DB93A}" type="pres">
      <dgm:prSet presAssocID="{4A0F2D87-7DE2-4390-8DA1-EF4732587809}" presName="rootConnector" presStyleLbl="node4" presStyleIdx="0" presStyleCnt="1"/>
      <dgm:spPr/>
      <dgm:t>
        <a:bodyPr/>
        <a:lstStyle/>
        <a:p>
          <a:endParaRPr lang="ru-RU"/>
        </a:p>
      </dgm:t>
    </dgm:pt>
    <dgm:pt modelId="{956DD38C-D087-4EE6-BA8D-8D9625C7D0E8}" type="pres">
      <dgm:prSet presAssocID="{4A0F2D87-7DE2-4390-8DA1-EF4732587809}" presName="hierChild4" presStyleCnt="0"/>
      <dgm:spPr/>
    </dgm:pt>
    <dgm:pt modelId="{5D99A93A-00C7-4411-B66E-CB86FAEEC151}" type="pres">
      <dgm:prSet presAssocID="{4A0F2D87-7DE2-4390-8DA1-EF4732587809}" presName="hierChild5" presStyleCnt="0"/>
      <dgm:spPr/>
    </dgm:pt>
    <dgm:pt modelId="{96708AA5-F3E4-4982-BBFB-AB7F41217930}" type="pres">
      <dgm:prSet presAssocID="{4A940779-6970-400E-8FC7-5A0B96FBA5BE}" presName="hierChild5" presStyleCnt="0"/>
      <dgm:spPr/>
    </dgm:pt>
    <dgm:pt modelId="{1CB19897-2E32-4C41-AA15-E8CFE542E08B}" type="pres">
      <dgm:prSet presAssocID="{241541B5-8767-404E-8FFC-0103C2DD7E38}" presName="hierChild5" presStyleCnt="0"/>
      <dgm:spPr/>
    </dgm:pt>
    <dgm:pt modelId="{E0322305-6556-429E-9CF9-21C73FD0C22F}" type="pres">
      <dgm:prSet presAssocID="{08F1F19F-DB08-457C-843A-F5E248C05554}" presName="hierChild3" presStyleCnt="0"/>
      <dgm:spPr/>
    </dgm:pt>
  </dgm:ptLst>
  <dgm:cxnLst>
    <dgm:cxn modelId="{B35DC0FB-5836-4249-95E9-74203FC79A4B}" type="presOf" srcId="{08F1F19F-DB08-457C-843A-F5E248C05554}" destId="{E7FCE9BC-BDE0-4CDA-99D7-C68423BDC447}" srcOrd="0" destOrd="0" presId="urn:microsoft.com/office/officeart/2005/8/layout/orgChart1"/>
    <dgm:cxn modelId="{5589D4B0-D5D4-4249-BE44-27B3544AAD49}" srcId="{E14FFA1C-0537-4B48-B2F0-AA60E92D733E}" destId="{08F1F19F-DB08-457C-843A-F5E248C05554}" srcOrd="0" destOrd="0" parTransId="{E2DE6C3F-5BDD-468B-80B7-245589117E04}" sibTransId="{B7779BAC-1F0D-42AA-AB8B-7AB22F73132B}"/>
    <dgm:cxn modelId="{004CF620-333A-4B86-B783-BCF3118B605A}" type="presOf" srcId="{08F1F19F-DB08-457C-843A-F5E248C05554}" destId="{4493E351-F856-496B-BEDA-91F23CF16562}" srcOrd="1" destOrd="0" presId="urn:microsoft.com/office/officeart/2005/8/layout/orgChart1"/>
    <dgm:cxn modelId="{3E3CD5CA-7171-4F84-ADF6-A5C4DC127812}" type="presOf" srcId="{DC49270C-AB4C-4440-807F-64B573A53AA1}" destId="{87A8465C-0F67-4659-A24F-FCC43F486DB5}" srcOrd="0" destOrd="0" presId="urn:microsoft.com/office/officeart/2005/8/layout/orgChart1"/>
    <dgm:cxn modelId="{DA018D8B-601B-4DCC-B0A6-A0E2905E8208}" type="presOf" srcId="{1D91A852-C555-4D3C-9DF2-9496C1597E3F}" destId="{CE5935DB-49BF-4327-BC89-45DB62380A78}" srcOrd="0" destOrd="0" presId="urn:microsoft.com/office/officeart/2005/8/layout/orgChart1"/>
    <dgm:cxn modelId="{8E3B7555-1A89-4136-BCDA-FD47282EE05C}" srcId="{241541B5-8767-404E-8FFC-0103C2DD7E38}" destId="{4A940779-6970-400E-8FC7-5A0B96FBA5BE}" srcOrd="0" destOrd="0" parTransId="{40422EDA-0EDD-49FF-BA82-378C30515AAC}" sibTransId="{FDED30D0-A416-4D71-8D96-A1D1BC681B4B}"/>
    <dgm:cxn modelId="{AC535C57-AC3E-4160-8F44-8967475A7B1F}" type="presOf" srcId="{4A0F2D87-7DE2-4390-8DA1-EF4732587809}" destId="{1BAE008E-6B05-4CCC-AD3C-A315853DB93A}" srcOrd="1" destOrd="0" presId="urn:microsoft.com/office/officeart/2005/8/layout/orgChart1"/>
    <dgm:cxn modelId="{FB8EDF0C-6CB6-4CEC-BF49-8F5F04CC9FC2}" srcId="{4A940779-6970-400E-8FC7-5A0B96FBA5BE}" destId="{4A0F2D87-7DE2-4390-8DA1-EF4732587809}" srcOrd="0" destOrd="0" parTransId="{DC49270C-AB4C-4440-807F-64B573A53AA1}" sibTransId="{FB4397C3-8611-4E58-B605-66F2792FB7E0}"/>
    <dgm:cxn modelId="{1AB77617-9DF5-4B42-9625-5E32DE6825FD}" srcId="{08F1F19F-DB08-457C-843A-F5E248C05554}" destId="{1D91A852-C555-4D3C-9DF2-9496C1597E3F}" srcOrd="0" destOrd="0" parTransId="{0E5AF46C-F221-450A-90AA-A0D34FE726FC}" sibTransId="{4D4F6619-33C7-4166-89A0-492A5653DE91}"/>
    <dgm:cxn modelId="{72839A96-9F82-46AF-8CB2-F3B79B752E6E}" type="presOf" srcId="{4A940779-6970-400E-8FC7-5A0B96FBA5BE}" destId="{36D772EE-E2BD-4BFF-B865-6174620CC254}" srcOrd="1" destOrd="0" presId="urn:microsoft.com/office/officeart/2005/8/layout/orgChart1"/>
    <dgm:cxn modelId="{799F85D9-BCB6-4B0B-AE50-D100A1E43738}" srcId="{08F1F19F-DB08-457C-843A-F5E248C05554}" destId="{241541B5-8767-404E-8FFC-0103C2DD7E38}" srcOrd="1" destOrd="0" parTransId="{E4E288DB-49C9-4219-B263-3D3D987AE067}" sibTransId="{D390ED33-3978-4490-B52D-1FC688C33EE0}"/>
    <dgm:cxn modelId="{93ABEC3F-29B1-4F8D-9A53-9207EEB4014F}" type="presOf" srcId="{4A0F2D87-7DE2-4390-8DA1-EF4732587809}" destId="{8F169EC7-4553-4817-AC96-C0B728DD3CAF}" srcOrd="0" destOrd="0" presId="urn:microsoft.com/office/officeart/2005/8/layout/orgChart1"/>
    <dgm:cxn modelId="{5888A6F4-75D5-403A-89F1-3680022B78A3}" type="presOf" srcId="{241541B5-8767-404E-8FFC-0103C2DD7E38}" destId="{FAA22E9B-B0C1-490A-B44C-12439B1103C0}" srcOrd="1" destOrd="0" presId="urn:microsoft.com/office/officeart/2005/8/layout/orgChart1"/>
    <dgm:cxn modelId="{A2B483E2-96CB-40F3-8EB1-1CC28E91A4EB}" type="presOf" srcId="{1D91A852-C555-4D3C-9DF2-9496C1597E3F}" destId="{CC4D5298-2838-4BCE-9E20-00F44190448C}" srcOrd="1" destOrd="0" presId="urn:microsoft.com/office/officeart/2005/8/layout/orgChart1"/>
    <dgm:cxn modelId="{1274A59C-CC48-46AA-83BC-AACC64D0FD7C}" type="presOf" srcId="{4A940779-6970-400E-8FC7-5A0B96FBA5BE}" destId="{A79A6E6E-196D-45A8-9D24-6FC5C1796626}" srcOrd="0" destOrd="0" presId="urn:microsoft.com/office/officeart/2005/8/layout/orgChart1"/>
    <dgm:cxn modelId="{DF42399B-E70E-4B20-9D86-5F4886D5094D}" type="presOf" srcId="{241541B5-8767-404E-8FFC-0103C2DD7E38}" destId="{961B6036-A88D-4866-85C6-9CB9CDB26271}" srcOrd="0" destOrd="0" presId="urn:microsoft.com/office/officeart/2005/8/layout/orgChart1"/>
    <dgm:cxn modelId="{1B7DDBEC-2A92-4BA6-8BD9-3DB3AE15C947}" type="presOf" srcId="{E4E288DB-49C9-4219-B263-3D3D987AE067}" destId="{34278C5E-2503-427C-AB08-059A473C2CE7}" srcOrd="0" destOrd="0" presId="urn:microsoft.com/office/officeart/2005/8/layout/orgChart1"/>
    <dgm:cxn modelId="{F222A617-F13F-4FA3-B839-7C79B1358896}" type="presOf" srcId="{0E5AF46C-F221-450A-90AA-A0D34FE726FC}" destId="{3BCD546B-A8B1-45CE-8031-B1BB7E9BFFE4}" srcOrd="0" destOrd="0" presId="urn:microsoft.com/office/officeart/2005/8/layout/orgChart1"/>
    <dgm:cxn modelId="{056AF11E-85B6-4EAF-86F3-B7F588976AB5}" type="presOf" srcId="{E14FFA1C-0537-4B48-B2F0-AA60E92D733E}" destId="{20610143-334A-49D4-9205-D129D64CCF34}" srcOrd="0" destOrd="0" presId="urn:microsoft.com/office/officeart/2005/8/layout/orgChart1"/>
    <dgm:cxn modelId="{C87B687A-A6DC-4FAF-8605-11FBF88AC319}" type="presOf" srcId="{40422EDA-0EDD-49FF-BA82-378C30515AAC}" destId="{63D97D18-0B95-4866-B5D8-EA20F09AEFDA}" srcOrd="0" destOrd="0" presId="urn:microsoft.com/office/officeart/2005/8/layout/orgChart1"/>
    <dgm:cxn modelId="{DC5FD539-BEFA-4AB3-8070-DAD376EAAF9A}" type="presParOf" srcId="{20610143-334A-49D4-9205-D129D64CCF34}" destId="{A4A65F90-8291-4A62-966A-83C1691274E6}" srcOrd="0" destOrd="0" presId="urn:microsoft.com/office/officeart/2005/8/layout/orgChart1"/>
    <dgm:cxn modelId="{0D2B31B6-012F-4AA5-A30D-33178631A514}" type="presParOf" srcId="{A4A65F90-8291-4A62-966A-83C1691274E6}" destId="{73550E5A-A71D-4DA2-9C9A-7C8429ABB093}" srcOrd="0" destOrd="0" presId="urn:microsoft.com/office/officeart/2005/8/layout/orgChart1"/>
    <dgm:cxn modelId="{C9C13614-A165-475C-9822-00A7588ADFEB}" type="presParOf" srcId="{73550E5A-A71D-4DA2-9C9A-7C8429ABB093}" destId="{E7FCE9BC-BDE0-4CDA-99D7-C68423BDC447}" srcOrd="0" destOrd="0" presId="urn:microsoft.com/office/officeart/2005/8/layout/orgChart1"/>
    <dgm:cxn modelId="{0C65C269-6945-40D1-8FCE-A14F2B55CB88}" type="presParOf" srcId="{73550E5A-A71D-4DA2-9C9A-7C8429ABB093}" destId="{4493E351-F856-496B-BEDA-91F23CF16562}" srcOrd="1" destOrd="0" presId="urn:microsoft.com/office/officeart/2005/8/layout/orgChart1"/>
    <dgm:cxn modelId="{373144F3-5860-4F91-A39E-8229DEBFE63E}" type="presParOf" srcId="{A4A65F90-8291-4A62-966A-83C1691274E6}" destId="{52C4C4CA-7B75-4792-939B-E752CECFA4AD}" srcOrd="1" destOrd="0" presId="urn:microsoft.com/office/officeart/2005/8/layout/orgChart1"/>
    <dgm:cxn modelId="{FD1EF10A-5AC5-49FE-A344-667583AB1E86}" type="presParOf" srcId="{52C4C4CA-7B75-4792-939B-E752CECFA4AD}" destId="{3BCD546B-A8B1-45CE-8031-B1BB7E9BFFE4}" srcOrd="0" destOrd="0" presId="urn:microsoft.com/office/officeart/2005/8/layout/orgChart1"/>
    <dgm:cxn modelId="{C8444C71-2860-4950-B4D2-FD02B8DA7C41}" type="presParOf" srcId="{52C4C4CA-7B75-4792-939B-E752CECFA4AD}" destId="{413E610A-4BCD-4CCA-866C-ACD290A73352}" srcOrd="1" destOrd="0" presId="urn:microsoft.com/office/officeart/2005/8/layout/orgChart1"/>
    <dgm:cxn modelId="{0698A39E-526E-4679-A1B8-83E1ECF0CEA3}" type="presParOf" srcId="{413E610A-4BCD-4CCA-866C-ACD290A73352}" destId="{3D486F10-4CC5-4A13-9342-99BE070384D4}" srcOrd="0" destOrd="0" presId="urn:microsoft.com/office/officeart/2005/8/layout/orgChart1"/>
    <dgm:cxn modelId="{E8C329CF-3E5E-48C0-823F-472744142659}" type="presParOf" srcId="{3D486F10-4CC5-4A13-9342-99BE070384D4}" destId="{CE5935DB-49BF-4327-BC89-45DB62380A78}" srcOrd="0" destOrd="0" presId="urn:microsoft.com/office/officeart/2005/8/layout/orgChart1"/>
    <dgm:cxn modelId="{C8A9D494-5C27-4733-BE92-A0ACF6D664E4}" type="presParOf" srcId="{3D486F10-4CC5-4A13-9342-99BE070384D4}" destId="{CC4D5298-2838-4BCE-9E20-00F44190448C}" srcOrd="1" destOrd="0" presId="urn:microsoft.com/office/officeart/2005/8/layout/orgChart1"/>
    <dgm:cxn modelId="{EFE74078-D448-492A-A41B-0828352CE231}" type="presParOf" srcId="{413E610A-4BCD-4CCA-866C-ACD290A73352}" destId="{B1288149-A1A6-4F46-9FDF-7235FF1BAD4A}" srcOrd="1" destOrd="0" presId="urn:microsoft.com/office/officeart/2005/8/layout/orgChart1"/>
    <dgm:cxn modelId="{D9ACBC43-FD36-47FB-B345-9FD35002E5B2}" type="presParOf" srcId="{413E610A-4BCD-4CCA-866C-ACD290A73352}" destId="{F08A759E-45E0-479A-9BC6-766642F76811}" srcOrd="2" destOrd="0" presId="urn:microsoft.com/office/officeart/2005/8/layout/orgChart1"/>
    <dgm:cxn modelId="{9FC7791D-CCC0-4EA2-80ED-152611F3846A}" type="presParOf" srcId="{52C4C4CA-7B75-4792-939B-E752CECFA4AD}" destId="{34278C5E-2503-427C-AB08-059A473C2CE7}" srcOrd="2" destOrd="0" presId="urn:microsoft.com/office/officeart/2005/8/layout/orgChart1"/>
    <dgm:cxn modelId="{D7206DD5-D112-4B10-8E44-4AA4A94E2F54}" type="presParOf" srcId="{52C4C4CA-7B75-4792-939B-E752CECFA4AD}" destId="{A305B6D4-D7A5-468E-A2DF-D3D4E5195D88}" srcOrd="3" destOrd="0" presId="urn:microsoft.com/office/officeart/2005/8/layout/orgChart1"/>
    <dgm:cxn modelId="{1009BBB3-E47B-4E4C-B5E3-3C303F88D64F}" type="presParOf" srcId="{A305B6D4-D7A5-468E-A2DF-D3D4E5195D88}" destId="{252517DA-6C59-46BE-A451-1C9F560776FD}" srcOrd="0" destOrd="0" presId="urn:microsoft.com/office/officeart/2005/8/layout/orgChart1"/>
    <dgm:cxn modelId="{57589CC2-7611-45D1-A517-8401C2306A29}" type="presParOf" srcId="{252517DA-6C59-46BE-A451-1C9F560776FD}" destId="{961B6036-A88D-4866-85C6-9CB9CDB26271}" srcOrd="0" destOrd="0" presId="urn:microsoft.com/office/officeart/2005/8/layout/orgChart1"/>
    <dgm:cxn modelId="{0A52B308-AA11-46B4-A308-45C460181F4F}" type="presParOf" srcId="{252517DA-6C59-46BE-A451-1C9F560776FD}" destId="{FAA22E9B-B0C1-490A-B44C-12439B1103C0}" srcOrd="1" destOrd="0" presId="urn:microsoft.com/office/officeart/2005/8/layout/orgChart1"/>
    <dgm:cxn modelId="{43CF1165-AB2D-4409-AE79-D52F91E9F45E}" type="presParOf" srcId="{A305B6D4-D7A5-468E-A2DF-D3D4E5195D88}" destId="{E42398AE-601B-4C47-B285-3EA3279F4FF6}" srcOrd="1" destOrd="0" presId="urn:microsoft.com/office/officeart/2005/8/layout/orgChart1"/>
    <dgm:cxn modelId="{62C7B62D-329D-4E50-AD16-375358FA539A}" type="presParOf" srcId="{E42398AE-601B-4C47-B285-3EA3279F4FF6}" destId="{63D97D18-0B95-4866-B5D8-EA20F09AEFDA}" srcOrd="0" destOrd="0" presId="urn:microsoft.com/office/officeart/2005/8/layout/orgChart1"/>
    <dgm:cxn modelId="{175BA7A0-5450-4C8E-A964-BB87BFBF7E68}" type="presParOf" srcId="{E42398AE-601B-4C47-B285-3EA3279F4FF6}" destId="{42267193-0AF2-4A59-A69B-0A722DA8DE58}" srcOrd="1" destOrd="0" presId="urn:microsoft.com/office/officeart/2005/8/layout/orgChart1"/>
    <dgm:cxn modelId="{8F432038-A591-42EE-B353-16CFC162C5DE}" type="presParOf" srcId="{42267193-0AF2-4A59-A69B-0A722DA8DE58}" destId="{D201E370-756C-4975-A1B0-A583F0B6F0B2}" srcOrd="0" destOrd="0" presId="urn:microsoft.com/office/officeart/2005/8/layout/orgChart1"/>
    <dgm:cxn modelId="{FD73017C-7F8D-40B7-9159-1ECD2C31ACF0}" type="presParOf" srcId="{D201E370-756C-4975-A1B0-A583F0B6F0B2}" destId="{A79A6E6E-196D-45A8-9D24-6FC5C1796626}" srcOrd="0" destOrd="0" presId="urn:microsoft.com/office/officeart/2005/8/layout/orgChart1"/>
    <dgm:cxn modelId="{2E064BD5-C3DE-466F-83BA-11D84CC2DFEF}" type="presParOf" srcId="{D201E370-756C-4975-A1B0-A583F0B6F0B2}" destId="{36D772EE-E2BD-4BFF-B865-6174620CC254}" srcOrd="1" destOrd="0" presId="urn:microsoft.com/office/officeart/2005/8/layout/orgChart1"/>
    <dgm:cxn modelId="{C425F8A6-383A-494F-B5F2-3C7CB1D56053}" type="presParOf" srcId="{42267193-0AF2-4A59-A69B-0A722DA8DE58}" destId="{B568D84A-6774-45D3-BDD0-D212FB50BB9B}" srcOrd="1" destOrd="0" presId="urn:microsoft.com/office/officeart/2005/8/layout/orgChart1"/>
    <dgm:cxn modelId="{A77DD806-5B39-44CC-9BCE-4394F309629A}" type="presParOf" srcId="{B568D84A-6774-45D3-BDD0-D212FB50BB9B}" destId="{87A8465C-0F67-4659-A24F-FCC43F486DB5}" srcOrd="0" destOrd="0" presId="urn:microsoft.com/office/officeart/2005/8/layout/orgChart1"/>
    <dgm:cxn modelId="{77C568D5-8CE7-4AA4-9A3F-78FEA3D79F07}" type="presParOf" srcId="{B568D84A-6774-45D3-BDD0-D212FB50BB9B}" destId="{535F7936-AFA0-4465-8FB3-EB7D635C2968}" srcOrd="1" destOrd="0" presId="urn:microsoft.com/office/officeart/2005/8/layout/orgChart1"/>
    <dgm:cxn modelId="{1D51AB3A-17F6-446F-9F96-8008128FCAC4}" type="presParOf" srcId="{535F7936-AFA0-4465-8FB3-EB7D635C2968}" destId="{062D6D3D-1056-4718-974D-2DF354788BF8}" srcOrd="0" destOrd="0" presId="urn:microsoft.com/office/officeart/2005/8/layout/orgChart1"/>
    <dgm:cxn modelId="{825A2B4E-CDD0-4B08-82F4-9F90E8492B05}" type="presParOf" srcId="{062D6D3D-1056-4718-974D-2DF354788BF8}" destId="{8F169EC7-4553-4817-AC96-C0B728DD3CAF}" srcOrd="0" destOrd="0" presId="urn:microsoft.com/office/officeart/2005/8/layout/orgChart1"/>
    <dgm:cxn modelId="{E961481A-72C1-4F58-AEC8-03BCE4E8012E}" type="presParOf" srcId="{062D6D3D-1056-4718-974D-2DF354788BF8}" destId="{1BAE008E-6B05-4CCC-AD3C-A315853DB93A}" srcOrd="1" destOrd="0" presId="urn:microsoft.com/office/officeart/2005/8/layout/orgChart1"/>
    <dgm:cxn modelId="{A050E195-1593-4727-9A75-AC245ABFACF5}" type="presParOf" srcId="{535F7936-AFA0-4465-8FB3-EB7D635C2968}" destId="{956DD38C-D087-4EE6-BA8D-8D9625C7D0E8}" srcOrd="1" destOrd="0" presId="urn:microsoft.com/office/officeart/2005/8/layout/orgChart1"/>
    <dgm:cxn modelId="{934D25A3-AC2A-49BF-AE1C-2BBBD266855B}" type="presParOf" srcId="{535F7936-AFA0-4465-8FB3-EB7D635C2968}" destId="{5D99A93A-00C7-4411-B66E-CB86FAEEC151}" srcOrd="2" destOrd="0" presId="urn:microsoft.com/office/officeart/2005/8/layout/orgChart1"/>
    <dgm:cxn modelId="{AA9DF7D1-D48D-479D-BD26-FED9A930B4DF}" type="presParOf" srcId="{42267193-0AF2-4A59-A69B-0A722DA8DE58}" destId="{96708AA5-F3E4-4982-BBFB-AB7F41217930}" srcOrd="2" destOrd="0" presId="urn:microsoft.com/office/officeart/2005/8/layout/orgChart1"/>
    <dgm:cxn modelId="{62AD409A-C9EF-4234-9FE5-45A9DDCF08B4}" type="presParOf" srcId="{A305B6D4-D7A5-468E-A2DF-D3D4E5195D88}" destId="{1CB19897-2E32-4C41-AA15-E8CFE542E08B}" srcOrd="2" destOrd="0" presId="urn:microsoft.com/office/officeart/2005/8/layout/orgChart1"/>
    <dgm:cxn modelId="{66AC1008-4F2F-43AE-9E67-73821AC251B8}" type="presParOf" srcId="{A4A65F90-8291-4A62-966A-83C1691274E6}" destId="{E0322305-6556-429E-9CF9-21C73FD0C22F}"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A8465C-0F67-4659-A24F-FCC43F486DB5}">
      <dsp:nvSpPr>
        <dsp:cNvPr id="0" name=""/>
        <dsp:cNvSpPr/>
      </dsp:nvSpPr>
      <dsp:spPr>
        <a:xfrm>
          <a:off x="5034539" y="2475171"/>
          <a:ext cx="91440" cy="270647"/>
        </a:xfrm>
        <a:custGeom>
          <a:avLst/>
          <a:gdLst/>
          <a:ahLst/>
          <a:cxnLst/>
          <a:rect l="0" t="0" r="0" b="0"/>
          <a:pathLst>
            <a:path>
              <a:moveTo>
                <a:pt x="45720" y="0"/>
              </a:moveTo>
              <a:lnTo>
                <a:pt x="45720" y="270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D97D18-0B95-4866-B5D8-EA20F09AEFDA}">
      <dsp:nvSpPr>
        <dsp:cNvPr id="0" name=""/>
        <dsp:cNvSpPr/>
      </dsp:nvSpPr>
      <dsp:spPr>
        <a:xfrm>
          <a:off x="5034539" y="1560126"/>
          <a:ext cx="91440" cy="270647"/>
        </a:xfrm>
        <a:custGeom>
          <a:avLst/>
          <a:gdLst/>
          <a:ahLst/>
          <a:cxnLst/>
          <a:rect l="0" t="0" r="0" b="0"/>
          <a:pathLst>
            <a:path>
              <a:moveTo>
                <a:pt x="45720" y="0"/>
              </a:moveTo>
              <a:lnTo>
                <a:pt x="45720" y="2706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278C5E-2503-427C-AB08-059A473C2CE7}">
      <dsp:nvSpPr>
        <dsp:cNvPr id="0" name=""/>
        <dsp:cNvSpPr/>
      </dsp:nvSpPr>
      <dsp:spPr>
        <a:xfrm>
          <a:off x="4300537" y="645080"/>
          <a:ext cx="779721" cy="270647"/>
        </a:xfrm>
        <a:custGeom>
          <a:avLst/>
          <a:gdLst/>
          <a:ahLst/>
          <a:cxnLst/>
          <a:rect l="0" t="0" r="0" b="0"/>
          <a:pathLst>
            <a:path>
              <a:moveTo>
                <a:pt x="0" y="0"/>
              </a:moveTo>
              <a:lnTo>
                <a:pt x="0" y="135323"/>
              </a:lnTo>
              <a:lnTo>
                <a:pt x="779721" y="135323"/>
              </a:lnTo>
              <a:lnTo>
                <a:pt x="779721" y="270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CD546B-A8B1-45CE-8031-B1BB7E9BFFE4}">
      <dsp:nvSpPr>
        <dsp:cNvPr id="0" name=""/>
        <dsp:cNvSpPr/>
      </dsp:nvSpPr>
      <dsp:spPr>
        <a:xfrm>
          <a:off x="3520815" y="645080"/>
          <a:ext cx="779721" cy="270647"/>
        </a:xfrm>
        <a:custGeom>
          <a:avLst/>
          <a:gdLst/>
          <a:ahLst/>
          <a:cxnLst/>
          <a:rect l="0" t="0" r="0" b="0"/>
          <a:pathLst>
            <a:path>
              <a:moveTo>
                <a:pt x="779721" y="0"/>
              </a:moveTo>
              <a:lnTo>
                <a:pt x="779721" y="135323"/>
              </a:lnTo>
              <a:lnTo>
                <a:pt x="0" y="135323"/>
              </a:lnTo>
              <a:lnTo>
                <a:pt x="0" y="2706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FCE9BC-BDE0-4CDA-99D7-C68423BDC447}">
      <dsp:nvSpPr>
        <dsp:cNvPr id="0" name=""/>
        <dsp:cNvSpPr/>
      </dsp:nvSpPr>
      <dsp:spPr>
        <a:xfrm>
          <a:off x="3656139" y="682"/>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Прием заявления</a:t>
          </a:r>
          <a:endParaRPr lang="ru-RU" sz="600" kern="1200" smtClean="0"/>
        </a:p>
      </dsp:txBody>
      <dsp:txXfrm>
        <a:off x="3656139" y="682"/>
        <a:ext cx="1288796" cy="644398"/>
      </dsp:txXfrm>
    </dsp:sp>
    <dsp:sp modelId="{CE5935DB-49BF-4327-BC89-45DB62380A78}">
      <dsp:nvSpPr>
        <dsp:cNvPr id="0" name=""/>
        <dsp:cNvSpPr/>
      </dsp:nvSpPr>
      <dsp:spPr>
        <a:xfrm>
          <a:off x="2876417" y="915728"/>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Отказ в приеме заявления, в случае наличия оснований для отказа в приеме заявления</a:t>
          </a:r>
          <a:endParaRPr lang="ru-RU" sz="600" kern="1200" smtClean="0"/>
        </a:p>
      </dsp:txBody>
      <dsp:txXfrm>
        <a:off x="2876417" y="915728"/>
        <a:ext cx="1288796" cy="644398"/>
      </dsp:txXfrm>
    </dsp:sp>
    <dsp:sp modelId="{961B6036-A88D-4866-85C6-9CB9CDB26271}">
      <dsp:nvSpPr>
        <dsp:cNvPr id="0" name=""/>
        <dsp:cNvSpPr/>
      </dsp:nvSpPr>
      <dsp:spPr>
        <a:xfrm>
          <a:off x="4435861" y="915728"/>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Прием и регистрация заявления, в случае отсутствия оснований для отказа в приеме заявления</a:t>
          </a:r>
          <a:endParaRPr lang="ru-RU" sz="600" kern="1200" smtClean="0"/>
        </a:p>
      </dsp:txBody>
      <dsp:txXfrm>
        <a:off x="4435861" y="915728"/>
        <a:ext cx="1288796" cy="644398"/>
      </dsp:txXfrm>
    </dsp:sp>
    <dsp:sp modelId="{A79A6E6E-196D-45A8-9D24-6FC5C1796626}">
      <dsp:nvSpPr>
        <dsp:cNvPr id="0" name=""/>
        <dsp:cNvSpPr/>
      </dsp:nvSpPr>
      <dsp:spPr>
        <a:xfrm>
          <a:off x="4435861" y="1830773"/>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Подготовка письменных разъяснений по вопросу применения нормативных правовых актов МО Михайловское  сельское поселение о местных налогах и сборах</a:t>
          </a:r>
          <a:endParaRPr lang="ru-RU" sz="600" kern="1200" smtClean="0"/>
        </a:p>
      </dsp:txBody>
      <dsp:txXfrm>
        <a:off x="4435861" y="1830773"/>
        <a:ext cx="1288796" cy="644398"/>
      </dsp:txXfrm>
    </dsp:sp>
    <dsp:sp modelId="{8F169EC7-4553-4817-AC96-C0B728DD3CAF}">
      <dsp:nvSpPr>
        <dsp:cNvPr id="0" name=""/>
        <dsp:cNvSpPr/>
      </dsp:nvSpPr>
      <dsp:spPr>
        <a:xfrm>
          <a:off x="4435861" y="2745819"/>
          <a:ext cx="1288796" cy="644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smtClean="0">
              <a:latin typeface="Times New Roman"/>
            </a:rPr>
            <a:t>Выдача письменных разъяснений по вопросу применения нормативных правовых актов МО Михайловское сельскеое поселениео местных налогах и сборах</a:t>
          </a:r>
          <a:endParaRPr lang="ru-RU" sz="600" kern="1200" smtClean="0"/>
        </a:p>
      </dsp:txBody>
      <dsp:txXfrm>
        <a:off x="4435861" y="2745819"/>
        <a:ext cx="1288796" cy="6443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6663</Words>
  <Characters>37983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Usser</cp:lastModifiedBy>
  <cp:revision>8</cp:revision>
  <cp:lastPrinted>2019-02-18T09:46:00Z</cp:lastPrinted>
  <dcterms:created xsi:type="dcterms:W3CDTF">2020-01-21T13:36:00Z</dcterms:created>
  <dcterms:modified xsi:type="dcterms:W3CDTF">2020-01-21T14:04:00Z</dcterms:modified>
</cp:coreProperties>
</file>